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B5" w:rsidRPr="008D3CB5" w:rsidRDefault="008D3CB5" w:rsidP="008D3CB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D3C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0E71" w:rsidRDefault="00B10E71" w:rsidP="00B2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0A5" w:rsidRPr="00E50EDC" w:rsidRDefault="00503AE0" w:rsidP="00B10E71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«Большеулуйский детский сад №1</w:t>
      </w:r>
      <w:r w:rsidR="00E50EDC" w:rsidRPr="00E50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50A5" w:rsidRPr="00E50EDC" w:rsidRDefault="001950A5" w:rsidP="00B10E71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0A5" w:rsidRDefault="001950A5" w:rsidP="00B10E71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7824C2" w:rsidRDefault="007824C2" w:rsidP="00E50E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7824C2" w:rsidRDefault="007824C2" w:rsidP="00E50E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7824C2" w:rsidRDefault="007824C2" w:rsidP="00E50E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B10E71" w:rsidRPr="00E50EDC" w:rsidRDefault="00B10E71" w:rsidP="00503AE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50E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ИССЛЕДОВАТЕЛЬСКИЙ </w:t>
      </w:r>
      <w:r w:rsidR="00503A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</w:t>
      </w:r>
      <w:r w:rsidRPr="00E50E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B10E71" w:rsidRPr="00E50EDC" w:rsidRDefault="00B10E71" w:rsidP="00503AE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10E71" w:rsidRDefault="00503AE0" w:rsidP="00503AE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 ЧТО МОЖЕТ МАГНИТ </w:t>
      </w:r>
      <w:r w:rsidR="00B10E71" w:rsidRPr="00E50E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46A3E" w:rsidRDefault="00546A3E" w:rsidP="00546A3E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46A3E" w:rsidRPr="00546A3E" w:rsidRDefault="00546A3E" w:rsidP="00546A3E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4010" cy="2232000"/>
            <wp:effectExtent l="0" t="0" r="0" b="0"/>
            <wp:docPr id="1" name="Рисунок 1" descr="https://encrypted-tbn0.gstatic.com/images?q=tbn:ANd9GcRqJjWUQvgfWHwwu5WseulWzMmlkSthMFK6cq5egdY5QAkz1djaxuSVY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qJjWUQvgfWHwwu5WseulWzMmlkSthMFK6cq5egdY5QAkz1djaxuSVY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1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A5" w:rsidRDefault="001950A5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950A5" w:rsidRDefault="001950A5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950A5" w:rsidRDefault="001950A5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950A5" w:rsidRDefault="001950A5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4C2" w:rsidRDefault="007824C2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7824C2" w:rsidRDefault="007824C2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4C2" w:rsidRDefault="007824C2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4C2" w:rsidRDefault="007824C2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4C2" w:rsidRDefault="007824C2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4C2" w:rsidRDefault="00503AE0" w:rsidP="00503AE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2015-2016г</w:t>
      </w:r>
    </w:p>
    <w:p w:rsidR="007824C2" w:rsidRDefault="007824C2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2695C" w:rsidRPr="00B10E71" w:rsidRDefault="00E01678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B10E71">
        <w:rPr>
          <w:sz w:val="28"/>
          <w:szCs w:val="28"/>
        </w:rPr>
        <w:t>«</w:t>
      </w:r>
      <w:r w:rsidR="00B2695C" w:rsidRPr="00B10E71">
        <w:rPr>
          <w:sz w:val="28"/>
          <w:szCs w:val="28"/>
        </w:rPr>
        <w:t>Искусство обучения есть искусство</w:t>
      </w:r>
    </w:p>
    <w:p w:rsidR="00B2695C" w:rsidRPr="00B10E71" w:rsidRDefault="00B2695C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B10E71">
        <w:rPr>
          <w:sz w:val="28"/>
          <w:szCs w:val="28"/>
        </w:rPr>
        <w:t xml:space="preserve"> будить в юных душах любознательность </w:t>
      </w:r>
    </w:p>
    <w:p w:rsidR="00B2695C" w:rsidRPr="00B10E71" w:rsidRDefault="00B2695C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B10E71">
        <w:rPr>
          <w:sz w:val="28"/>
          <w:szCs w:val="28"/>
        </w:rPr>
        <w:t>и затем удовлетворять ее...»</w:t>
      </w:r>
    </w:p>
    <w:p w:rsidR="00B2695C" w:rsidRPr="00B10E71" w:rsidRDefault="00AC031E" w:rsidP="00B10E71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hyperlink r:id="rId9" w:history="1">
        <w:r w:rsidR="00B2695C" w:rsidRPr="00B10E71">
          <w:rPr>
            <w:rStyle w:val="a7"/>
            <w:color w:val="auto"/>
            <w:sz w:val="28"/>
            <w:szCs w:val="28"/>
            <w:u w:val="none"/>
          </w:rPr>
          <w:t>Франс А.</w:t>
        </w:r>
      </w:hyperlink>
    </w:p>
    <w:p w:rsidR="008D3CB5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210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>Актуальность</w:t>
      </w:r>
    </w:p>
    <w:p w:rsidR="00296210" w:rsidRPr="00B10E71" w:rsidRDefault="00296210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hAnsi="Times New Roman" w:cs="Times New Roman"/>
          <w:sz w:val="28"/>
          <w:szCs w:val="28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экспериментирование в ДОУ.</w:t>
      </w:r>
    </w:p>
    <w:p w:rsidR="008D3CB5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экспериментирования в том, что оно даёт детям реальные представления о различных сторонах изучаемого объекта, о его взаимоотношениях с друг</w:t>
      </w:r>
      <w:r w:rsidR="00296210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объектами и средой обитания и связано со всеми видами деятельности</w:t>
      </w:r>
    </w:p>
    <w:p w:rsidR="008D3CB5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экспериментировании наиболее мощно проявляется собственная активность детей, направленная на получение новых знаний, сведений.</w:t>
      </w: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A352E9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>Цель проекта</w:t>
      </w:r>
    </w:p>
    <w:p w:rsidR="00296210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296210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 w:rsidR="00A352E9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</w:t>
      </w:r>
      <w:r w:rsidR="00296210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</w:t>
      </w: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</w:t>
      </w:r>
      <w:r w:rsidR="00296210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развитие исследовательских способностей</w:t>
      </w:r>
      <w:r w:rsidR="00A80C4D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CB5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>Задачи проекта</w:t>
      </w:r>
    </w:p>
    <w:p w:rsidR="008D3CB5" w:rsidRDefault="006E37B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0C4D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детей научной картины мира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998" w:rsidRPr="00B10E71" w:rsidRDefault="00AA1998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B4" w:rsidRPr="00B10E71" w:rsidRDefault="006E37B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0C4D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у дошкольников интерес к фундаментальным наукам;</w:t>
      </w:r>
    </w:p>
    <w:p w:rsidR="008D3CB5" w:rsidRPr="00B10E71" w:rsidRDefault="006E37B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собственный познавательный опыт </w:t>
      </w: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наглядных средств;</w:t>
      </w:r>
    </w:p>
    <w:p w:rsidR="008D3CB5" w:rsidRPr="00B10E71" w:rsidRDefault="006E37B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8D3CB5" w:rsidRPr="00B10E71" w:rsidRDefault="006E37B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у детей инициативу, сообразительность, пытливость, критичность, самостоятельность.</w:t>
      </w:r>
    </w:p>
    <w:p w:rsidR="003373D4" w:rsidRPr="00B10E71" w:rsidRDefault="003373D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детей работать сообща, умение обсуждать, договариваться</w:t>
      </w:r>
    </w:p>
    <w:p w:rsidR="00A352E9" w:rsidRPr="00B10E71" w:rsidRDefault="00A80C4D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Cs/>
          <w:color w:val="2E74B5" w:themeColor="accent1" w:themeShade="BF"/>
          <w:sz w:val="28"/>
          <w:szCs w:val="28"/>
          <w:u w:val="single"/>
        </w:rPr>
      </w:pPr>
      <w:r w:rsidRPr="00B10E71">
        <w:rPr>
          <w:rStyle w:val="a5"/>
          <w:iCs/>
          <w:color w:val="2E74B5" w:themeColor="accent1" w:themeShade="BF"/>
          <w:sz w:val="28"/>
          <w:szCs w:val="28"/>
          <w:u w:val="single"/>
        </w:rPr>
        <w:t>Тип проекта</w:t>
      </w:r>
    </w:p>
    <w:p w:rsidR="00A80C4D" w:rsidRPr="00B10E71" w:rsidRDefault="00FC31AF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краткосрочный,</w:t>
      </w:r>
      <w:r w:rsidR="00A80C4D" w:rsidRPr="00B10E71">
        <w:rPr>
          <w:color w:val="000000"/>
          <w:sz w:val="28"/>
          <w:szCs w:val="28"/>
        </w:rPr>
        <w:t xml:space="preserve"> познавательно-исследовательский.</w:t>
      </w:r>
    </w:p>
    <w:p w:rsidR="00A352E9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>Участники</w:t>
      </w:r>
      <w:r w:rsidRPr="00B10E7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</w:p>
    <w:p w:rsidR="00A80C4D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подготовительной </w:t>
      </w:r>
      <w:r w:rsidR="006E37B4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воспитатель</w:t>
      </w:r>
      <w:r w:rsidR="00A80C4D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E50EDC" w:rsidRDefault="00E50EDC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8D3CB5" w:rsidRPr="00B10E71" w:rsidRDefault="008D3CB5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Этапы проведения проекта</w:t>
      </w:r>
    </w:p>
    <w:p w:rsidR="008D3CB5" w:rsidRPr="00B10E71" w:rsidRDefault="006E37B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1.</w:t>
      </w:r>
      <w:r w:rsidR="00A80C4D"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Организационно-п</w:t>
      </w:r>
      <w:r w:rsidR="00A352E9"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одготовительный этап</w:t>
      </w:r>
    </w:p>
    <w:p w:rsidR="006E37B4" w:rsidRPr="00B10E71" w:rsidRDefault="006E37B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целей и задач, постановка проблемной ситуации.</w:t>
      </w:r>
    </w:p>
    <w:p w:rsidR="006E37B4" w:rsidRPr="00B10E71" w:rsidRDefault="006E37B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2.Подбор и анализ методической литературы.</w:t>
      </w:r>
    </w:p>
    <w:p w:rsidR="006E37B4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перспективного плана работы с детьми.</w:t>
      </w:r>
    </w:p>
    <w:p w:rsidR="008D3CB5" w:rsidRPr="00B10E71" w:rsidRDefault="006E37B4" w:rsidP="00B10E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3.Сбор информации, </w:t>
      </w:r>
      <w:r w:rsidR="00983586" w:rsidRPr="00B10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картотеки опытов</w:t>
      </w: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«Мои первые опыты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магнитом».</w:t>
      </w:r>
    </w:p>
    <w:p w:rsidR="008D3CB5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дидактического и практического материала для проведения опытов.</w:t>
      </w:r>
    </w:p>
    <w:p w:rsidR="008D3CB5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Оформление информационно-просветительского </w:t>
      </w:r>
      <w:r w:rsidR="0023797A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для родителей в </w:t>
      </w: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уголке для родителей</w:t>
      </w:r>
    </w:p>
    <w:p w:rsidR="008D3CB5" w:rsidRPr="00B10E71" w:rsidRDefault="0023797A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Помощь родителей в оформлении уголка экспериментирования.</w:t>
      </w:r>
    </w:p>
    <w:p w:rsidR="008D3CB5" w:rsidRPr="00B10E71" w:rsidRDefault="00A352E9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2.</w:t>
      </w:r>
      <w:r w:rsidR="00A80C4D"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Практический</w:t>
      </w: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 этап</w:t>
      </w:r>
    </w:p>
    <w:p w:rsidR="0023797A" w:rsidRPr="00B10E71" w:rsidRDefault="0023797A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1.Игра «Рыбалка»</w:t>
      </w:r>
      <w:r w:rsidR="00FC31AF" w:rsidRPr="00B1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Pr="00B1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 с магнитным конструктором, азбукой.</w:t>
      </w:r>
    </w:p>
    <w:p w:rsidR="00D5225F" w:rsidRDefault="003373D4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C31AF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стихотворений и загадок</w:t>
      </w:r>
      <w:r w:rsidR="00D5225F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магните.</w:t>
      </w:r>
    </w:p>
    <w:p w:rsidR="003373D4" w:rsidRPr="00B10E71" w:rsidRDefault="003373D4" w:rsidP="00B10E71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10E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</w:t>
      </w:r>
      <w:r w:rsidR="00FC31AF" w:rsidRPr="00B10E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D5225F" w:rsidRPr="00B10E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ктивизация словаря:</w:t>
      </w:r>
      <w:r w:rsidR="00FC31AF" w:rsidRPr="00B10E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металл,</w:t>
      </w:r>
      <w:r w:rsidR="00D5225F" w:rsidRPr="00B10E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стержневой</w:t>
      </w:r>
      <w:r w:rsidR="00FC31AF" w:rsidRPr="00B10E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магнит, плоский магнит, магнитное поле, компас, фантастический, искусственный,</w:t>
      </w:r>
      <w:r w:rsidR="00D5225F" w:rsidRPr="00B10E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притягивает</w:t>
      </w:r>
    </w:p>
    <w:p w:rsidR="003373D4" w:rsidRPr="00B10E71" w:rsidRDefault="00FC31AF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4.Беседы: «Волшебный магнит»</w:t>
      </w:r>
      <w:r w:rsidR="003373D4" w:rsidRPr="00B10E71">
        <w:rPr>
          <w:color w:val="000000"/>
          <w:sz w:val="28"/>
          <w:szCs w:val="28"/>
        </w:rPr>
        <w:t>; «</w:t>
      </w:r>
      <w:r w:rsidR="00D5225F" w:rsidRPr="00B10E71">
        <w:rPr>
          <w:color w:val="000000"/>
          <w:sz w:val="28"/>
          <w:szCs w:val="28"/>
        </w:rPr>
        <w:t>Чудо-удочка</w:t>
      </w:r>
      <w:r w:rsidR="003373D4" w:rsidRPr="00B10E71">
        <w:rPr>
          <w:color w:val="000000"/>
          <w:sz w:val="28"/>
          <w:szCs w:val="28"/>
        </w:rPr>
        <w:t>»</w:t>
      </w:r>
    </w:p>
    <w:p w:rsidR="003373D4" w:rsidRPr="00B10E71" w:rsidRDefault="003373D4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5.Просмотрсерии мультфильмов «Фиксики»</w:t>
      </w:r>
      <w:r w:rsidR="00503AE0">
        <w:rPr>
          <w:color w:val="000000"/>
          <w:sz w:val="28"/>
          <w:szCs w:val="28"/>
        </w:rPr>
        <w:t xml:space="preserve"> </w:t>
      </w:r>
      <w:r w:rsidRPr="00B10E71">
        <w:rPr>
          <w:color w:val="000000"/>
          <w:sz w:val="28"/>
          <w:szCs w:val="28"/>
        </w:rPr>
        <w:t>( Магнит, Компас)</w:t>
      </w:r>
    </w:p>
    <w:p w:rsidR="003373D4" w:rsidRPr="00B10E71" w:rsidRDefault="00FC31AF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  <w:u w:val="single"/>
        </w:rPr>
      </w:pPr>
      <w:r w:rsidRPr="00B10E71">
        <w:rPr>
          <w:color w:val="000000"/>
          <w:sz w:val="28"/>
          <w:szCs w:val="28"/>
        </w:rPr>
        <w:t>6.</w:t>
      </w:r>
      <w:r w:rsidR="003373D4" w:rsidRPr="00B10E71">
        <w:rPr>
          <w:color w:val="000000"/>
          <w:sz w:val="28"/>
          <w:szCs w:val="28"/>
        </w:rPr>
        <w:t xml:space="preserve">Проведение опытов с магнитами </w:t>
      </w:r>
    </w:p>
    <w:p w:rsidR="003373D4" w:rsidRPr="00B10E71" w:rsidRDefault="00FC31AF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7. И</w:t>
      </w:r>
      <w:r w:rsidR="003373D4" w:rsidRPr="00B10E71">
        <w:rPr>
          <w:color w:val="000000"/>
          <w:sz w:val="28"/>
          <w:szCs w:val="28"/>
        </w:rPr>
        <w:t>зготовление информационных табличек</w:t>
      </w:r>
      <w:r w:rsidRPr="00B10E71">
        <w:rPr>
          <w:color w:val="000000"/>
          <w:sz w:val="28"/>
          <w:szCs w:val="28"/>
        </w:rPr>
        <w:t xml:space="preserve">, схем </w:t>
      </w:r>
      <w:r w:rsidR="003373D4" w:rsidRPr="00B10E71">
        <w:rPr>
          <w:color w:val="000000"/>
          <w:sz w:val="28"/>
          <w:szCs w:val="28"/>
        </w:rPr>
        <w:t xml:space="preserve"> для опытов</w:t>
      </w:r>
    </w:p>
    <w:p w:rsidR="003373D4" w:rsidRPr="00B10E71" w:rsidRDefault="00FC31AF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3797A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«Мечты одного магнита». Легенды о магнитах</w:t>
      </w:r>
      <w:r w:rsidR="00D5225F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1AF" w:rsidRPr="00B10E71" w:rsidRDefault="00FC31AF" w:rsidP="00B10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9.Изготовление атрибутов для фокусов «Утенок», «Аквариум»</w:t>
      </w:r>
    </w:p>
    <w:p w:rsidR="003373D4" w:rsidRPr="00B10E71" w:rsidRDefault="00FC31AF" w:rsidP="00B10E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373D4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983586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 экспериментирования</w:t>
      </w:r>
      <w:r w:rsidR="003373D4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- исследователи».</w:t>
      </w:r>
    </w:p>
    <w:p w:rsidR="003373D4" w:rsidRPr="00B10E71" w:rsidRDefault="00FC31AF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11.</w:t>
      </w:r>
      <w:r w:rsidR="003373D4" w:rsidRPr="00B10E71">
        <w:rPr>
          <w:color w:val="000000"/>
          <w:sz w:val="28"/>
          <w:szCs w:val="28"/>
        </w:rPr>
        <w:t>Выполнение коллективных  и индивидуальных трудовых поручений при подготовке к опытам.</w:t>
      </w:r>
    </w:p>
    <w:p w:rsidR="00FC31AF" w:rsidRPr="00B10E71" w:rsidRDefault="00FC31AF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B10E71">
        <w:rPr>
          <w:color w:val="000000"/>
          <w:sz w:val="28"/>
          <w:szCs w:val="28"/>
        </w:rPr>
        <w:t>12. Оформление магнитного театра по сказке «Теремок».</w:t>
      </w:r>
    </w:p>
    <w:p w:rsidR="008D3CB5" w:rsidRPr="00B10E71" w:rsidRDefault="00A352E9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3. Заключительный этап</w:t>
      </w:r>
    </w:p>
    <w:p w:rsidR="008D3CB5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Оформление альбома «Использование магнита в </w:t>
      </w:r>
      <w:r w:rsidR="00B10E71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человека»</w:t>
      </w:r>
    </w:p>
    <w:p w:rsidR="00FC31AF" w:rsidRPr="00B10E71" w:rsidRDefault="008D3CB5" w:rsidP="00B10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31AF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1AF" w:rsidRPr="00B1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Театрализованное представление сказки на магнитах «Теремок»</w:t>
      </w:r>
    </w:p>
    <w:p w:rsidR="00983586" w:rsidRPr="00B10E71" w:rsidRDefault="00983586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2E74B5" w:themeColor="accent1" w:themeShade="BF"/>
          <w:sz w:val="28"/>
          <w:szCs w:val="28"/>
        </w:rPr>
      </w:pPr>
      <w:r w:rsidRPr="00B10E71">
        <w:rPr>
          <w:rStyle w:val="a3"/>
          <w:b/>
          <w:i w:val="0"/>
          <w:color w:val="2E74B5" w:themeColor="accent1" w:themeShade="BF"/>
          <w:sz w:val="28"/>
          <w:szCs w:val="28"/>
          <w:u w:val="single"/>
        </w:rPr>
        <w:t>Ожидаемые результаты реализации проекта</w:t>
      </w: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1.  Формирование у детей и педагогов представления об исследовательском обучении.</w:t>
      </w: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2. Формирование навыков и умений исследовательской деятельности.</w:t>
      </w: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3. Развитие общего кругозора детей, развитие их исследовательских способностей.</w:t>
      </w: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E71">
        <w:rPr>
          <w:color w:val="000000"/>
          <w:sz w:val="28"/>
          <w:szCs w:val="28"/>
        </w:rPr>
        <w:t>4. Развитие элементарных научных представлений.</w:t>
      </w: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2E74B5" w:themeColor="accent1" w:themeShade="BF"/>
          <w:sz w:val="28"/>
          <w:szCs w:val="28"/>
          <w:u w:val="single"/>
        </w:rPr>
      </w:pPr>
      <w:r w:rsidRPr="00B10E71">
        <w:rPr>
          <w:b/>
          <w:bCs/>
          <w:color w:val="2E74B5" w:themeColor="accent1" w:themeShade="BF"/>
          <w:sz w:val="28"/>
          <w:szCs w:val="28"/>
          <w:u w:val="single"/>
        </w:rPr>
        <w:t>Формы работы с детьми</w:t>
      </w:r>
    </w:p>
    <w:p w:rsidR="00983586" w:rsidRPr="00B10E71" w:rsidRDefault="007B78E6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10E71">
        <w:rPr>
          <w:bCs/>
          <w:color w:val="000000"/>
          <w:sz w:val="28"/>
          <w:szCs w:val="28"/>
        </w:rPr>
        <w:t xml:space="preserve">игра, наблюдение, проведение опыта, </w:t>
      </w:r>
      <w:r w:rsidR="00983586" w:rsidRPr="00B10E71">
        <w:rPr>
          <w:bCs/>
          <w:color w:val="000000"/>
          <w:sz w:val="28"/>
          <w:szCs w:val="28"/>
        </w:rPr>
        <w:t>те</w:t>
      </w:r>
      <w:r w:rsidRPr="00B10E71">
        <w:rPr>
          <w:bCs/>
          <w:color w:val="000000"/>
          <w:sz w:val="28"/>
          <w:szCs w:val="28"/>
        </w:rPr>
        <w:t>матическое оформление помещения, беседа, обсуждение, просмотр мультфильмов,</w:t>
      </w:r>
      <w:r w:rsidR="00983586" w:rsidRPr="00B10E71">
        <w:rPr>
          <w:bCs/>
          <w:color w:val="000000"/>
          <w:sz w:val="28"/>
          <w:szCs w:val="28"/>
        </w:rPr>
        <w:t xml:space="preserve">практические </w:t>
      </w:r>
      <w:r w:rsidRPr="00B10E71">
        <w:rPr>
          <w:bCs/>
          <w:color w:val="000000"/>
          <w:sz w:val="28"/>
          <w:szCs w:val="28"/>
        </w:rPr>
        <w:t>задания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983586" w:rsidRPr="00B10E71" w:rsidTr="003112F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E74B5" w:themeColor="accent1" w:themeShade="BF"/>
                <w:sz w:val="28"/>
                <w:szCs w:val="28"/>
                <w:u w:val="single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 </w:t>
            </w:r>
            <w:r w:rsidRPr="00B10E71">
              <w:rPr>
                <w:rFonts w:ascii="Times New Roman" w:eastAsia="Times New Roman" w:hAnsi="Times New Roman" w:cs="Times New Roman"/>
                <w:b/>
                <w:bCs/>
                <w:iCs/>
                <w:color w:val="2E74B5" w:themeColor="accent1" w:themeShade="BF"/>
                <w:sz w:val="28"/>
                <w:szCs w:val="28"/>
                <w:u w:val="single"/>
                <w:lang w:eastAsia="ru-RU"/>
              </w:rPr>
              <w:t>Результаты реализации проекта</w:t>
            </w:r>
          </w:p>
          <w:p w:rsidR="004B0AF2" w:rsidRPr="00B10E71" w:rsidRDefault="004B0AF2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конкретных знаний и представлений у детей.</w:t>
            </w:r>
          </w:p>
          <w:p w:rsidR="004B0AF2" w:rsidRPr="00B10E71" w:rsidRDefault="004B0AF2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определённых умений и навыков дошкольников.</w:t>
            </w:r>
          </w:p>
          <w:p w:rsidR="004B0AF2" w:rsidRDefault="004B0AF2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исследовательских  умений в ходе экспериментирования.</w:t>
            </w:r>
          </w:p>
          <w:p w:rsidR="004B0AF2" w:rsidRPr="00B10E71" w:rsidRDefault="004B0AF2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навыков:  памяти,  слухового внимания,</w:t>
            </w:r>
            <w:r w:rsidRPr="00B1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детей работать сообща, умение обсуждать, договариваться, высказывать свою точку зрения.</w:t>
            </w:r>
          </w:p>
          <w:p w:rsidR="004B0AF2" w:rsidRPr="00B10E71" w:rsidRDefault="004B0AF2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о безопасном поведении во время проведения опытов.</w:t>
            </w:r>
          </w:p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творческой работе  детей, укрепление заинтересованности в сотрудничестве с детским садом.</w:t>
            </w:r>
          </w:p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B0AF2" w:rsidRPr="00B10E71" w:rsidRDefault="004B0AF2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проект позволил в условиях образовательного процесса расширить, систематизировать и творчески применить представления дошкольников о различных свойствах магнита.У детей сформировалисьположительные отношения к изучаемому материалу, желание активно познавать.</w:t>
            </w:r>
          </w:p>
          <w:p w:rsidR="004B0AF2" w:rsidRPr="00B10E71" w:rsidRDefault="004B0AF2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проект выявил положительные результаты в работе с детьми. Поставленные задачи решены.</w:t>
            </w:r>
          </w:p>
          <w:p w:rsidR="00E50EDC" w:rsidRDefault="004B0AF2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 </w:t>
            </w:r>
          </w:p>
          <w:p w:rsidR="00E50EDC" w:rsidRDefault="00E50EDC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E50EDC" w:rsidRDefault="00E50EDC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E50EDC" w:rsidRDefault="00E50EDC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b/>
                <w:bCs/>
                <w:iCs/>
                <w:color w:val="2E74B5" w:themeColor="accent1" w:themeShade="BF"/>
                <w:sz w:val="28"/>
                <w:szCs w:val="28"/>
                <w:u w:val="single"/>
                <w:lang w:eastAsia="ru-RU"/>
              </w:rPr>
              <w:t>Работа на будущее</w:t>
            </w:r>
          </w:p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1.Вести активную работу по </w:t>
            </w:r>
            <w:r w:rsidR="00791EA7"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познавательно-исследовательских навыков дете</w:t>
            </w:r>
            <w:r w:rsidR="002144FC"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в совместной деятельности с </w:t>
            </w:r>
            <w:r w:rsidR="00791EA7"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взрослыми</w:t>
            </w: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2.Использовать различные формы работы, интеграцию образовательных областей.</w:t>
            </w:r>
          </w:p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3.Использовать современные педагогические технологии.</w:t>
            </w:r>
          </w:p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4.Распространять и обобщать опыт.</w:t>
            </w:r>
          </w:p>
          <w:p w:rsidR="00983586" w:rsidRPr="00B10E71" w:rsidRDefault="00983586" w:rsidP="00B1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2E74B5" w:themeColor="accent1" w:themeShade="BF"/>
          <w:sz w:val="28"/>
          <w:szCs w:val="28"/>
        </w:rPr>
      </w:pPr>
      <w:r w:rsidRPr="00B10E71">
        <w:rPr>
          <w:rStyle w:val="a3"/>
          <w:b/>
          <w:i w:val="0"/>
          <w:color w:val="2E74B5" w:themeColor="accent1" w:themeShade="BF"/>
          <w:sz w:val="28"/>
          <w:szCs w:val="28"/>
          <w:u w:val="single"/>
        </w:rPr>
        <w:lastRenderedPageBreak/>
        <w:t>Ресурсное обеспечение проекта</w:t>
      </w: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E71">
        <w:rPr>
          <w:rStyle w:val="a5"/>
          <w:b w:val="0"/>
          <w:color w:val="000000"/>
          <w:sz w:val="28"/>
          <w:szCs w:val="28"/>
        </w:rPr>
        <w:t>1.​ Кадровое обеспечение</w:t>
      </w:r>
      <w:r w:rsidR="000B7B73">
        <w:rPr>
          <w:rStyle w:val="a5"/>
          <w:b w:val="0"/>
          <w:color w:val="000000"/>
          <w:sz w:val="28"/>
          <w:szCs w:val="28"/>
        </w:rPr>
        <w:t>: педагоги, дети.</w:t>
      </w: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E71">
        <w:rPr>
          <w:rStyle w:val="a5"/>
          <w:b w:val="0"/>
          <w:color w:val="000000"/>
          <w:sz w:val="28"/>
          <w:szCs w:val="28"/>
        </w:rPr>
        <w:t>2. Информационное обеспечение</w:t>
      </w:r>
      <w:r w:rsidR="004B0AF2" w:rsidRPr="00B10E71">
        <w:rPr>
          <w:rStyle w:val="a5"/>
          <w:b w:val="0"/>
          <w:color w:val="000000"/>
          <w:sz w:val="28"/>
          <w:szCs w:val="28"/>
        </w:rPr>
        <w:t>:</w:t>
      </w:r>
      <w:r w:rsidR="004B0AF2" w:rsidRPr="00B10E71">
        <w:rPr>
          <w:color w:val="000000"/>
          <w:sz w:val="28"/>
          <w:szCs w:val="28"/>
        </w:rPr>
        <w:t xml:space="preserve"> презентации, видеоинформации, наглядно-дидактические пособия, книги по тематике.</w:t>
      </w:r>
    </w:p>
    <w:p w:rsidR="00983586" w:rsidRPr="00B10E71" w:rsidRDefault="00983586" w:rsidP="00B10E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E71">
        <w:rPr>
          <w:rStyle w:val="a5"/>
          <w:b w:val="0"/>
          <w:color w:val="000000"/>
          <w:sz w:val="28"/>
          <w:szCs w:val="28"/>
        </w:rPr>
        <w:t>3. Материально-те</w:t>
      </w:r>
      <w:r w:rsidR="004B0AF2" w:rsidRPr="00B10E71">
        <w:rPr>
          <w:rStyle w:val="a5"/>
          <w:b w:val="0"/>
          <w:color w:val="000000"/>
          <w:sz w:val="28"/>
          <w:szCs w:val="28"/>
        </w:rPr>
        <w:t xml:space="preserve">хническое обеспечение: </w:t>
      </w:r>
      <w:r w:rsidRPr="00B10E71">
        <w:rPr>
          <w:rStyle w:val="a5"/>
          <w:b w:val="0"/>
          <w:color w:val="000000"/>
          <w:sz w:val="28"/>
          <w:szCs w:val="28"/>
        </w:rPr>
        <w:t xml:space="preserve">материалы </w:t>
      </w:r>
      <w:r w:rsidR="00791EA7" w:rsidRPr="00B10E71">
        <w:rPr>
          <w:rStyle w:val="a5"/>
          <w:b w:val="0"/>
          <w:color w:val="000000"/>
          <w:sz w:val="28"/>
          <w:szCs w:val="28"/>
        </w:rPr>
        <w:t xml:space="preserve">и оборудование </w:t>
      </w:r>
      <w:r w:rsidRPr="00B10E71">
        <w:rPr>
          <w:rStyle w:val="a5"/>
          <w:b w:val="0"/>
          <w:color w:val="000000"/>
          <w:sz w:val="28"/>
          <w:szCs w:val="28"/>
        </w:rPr>
        <w:t xml:space="preserve">для </w:t>
      </w:r>
      <w:r w:rsidR="00791EA7" w:rsidRPr="00B10E71">
        <w:rPr>
          <w:rStyle w:val="a5"/>
          <w:b w:val="0"/>
          <w:color w:val="000000"/>
          <w:sz w:val="28"/>
          <w:szCs w:val="28"/>
        </w:rPr>
        <w:t>проведения опыта</w:t>
      </w:r>
      <w:r w:rsidR="004B0AF2" w:rsidRPr="00B10E71">
        <w:rPr>
          <w:rStyle w:val="a5"/>
          <w:b w:val="0"/>
          <w:color w:val="000000"/>
          <w:sz w:val="28"/>
          <w:szCs w:val="28"/>
        </w:rPr>
        <w:t xml:space="preserve">, </w:t>
      </w:r>
      <w:r w:rsidR="004B0AF2" w:rsidRPr="00B10E71">
        <w:rPr>
          <w:color w:val="000000"/>
          <w:sz w:val="28"/>
          <w:szCs w:val="28"/>
        </w:rPr>
        <w:t>фотоаппарат, ноутбук,</w:t>
      </w:r>
      <w:r w:rsidR="00B10E71" w:rsidRPr="00B10E71">
        <w:rPr>
          <w:color w:val="000000"/>
          <w:sz w:val="28"/>
          <w:szCs w:val="28"/>
        </w:rPr>
        <w:t xml:space="preserve"> проектор, </w:t>
      </w:r>
      <w:r w:rsidRPr="00B10E71">
        <w:rPr>
          <w:color w:val="000000"/>
          <w:sz w:val="28"/>
          <w:szCs w:val="28"/>
        </w:rPr>
        <w:t xml:space="preserve">альбомы для </w:t>
      </w:r>
      <w:r w:rsidR="002144FC" w:rsidRPr="00B10E71">
        <w:rPr>
          <w:color w:val="000000"/>
          <w:sz w:val="28"/>
          <w:szCs w:val="28"/>
        </w:rPr>
        <w:t>наб</w:t>
      </w:r>
      <w:r w:rsidRPr="00B10E71">
        <w:rPr>
          <w:color w:val="000000"/>
          <w:sz w:val="28"/>
          <w:szCs w:val="28"/>
        </w:rPr>
        <w:t>людений</w:t>
      </w:r>
      <w:r w:rsidR="004B0AF2" w:rsidRPr="00B10E71">
        <w:rPr>
          <w:color w:val="000000"/>
          <w:sz w:val="28"/>
          <w:szCs w:val="28"/>
        </w:rPr>
        <w:t>, магнитный кукольный театр</w:t>
      </w:r>
      <w:r w:rsidR="002144FC" w:rsidRPr="00B10E71">
        <w:rPr>
          <w:color w:val="000000"/>
          <w:sz w:val="28"/>
          <w:szCs w:val="28"/>
        </w:rPr>
        <w:t>.</w:t>
      </w:r>
    </w:p>
    <w:p w:rsidR="00B10E71" w:rsidRPr="00B10E71" w:rsidRDefault="00B10E71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B10E71" w:rsidRDefault="00B10E71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AA1998" w:rsidRPr="00B10E71" w:rsidRDefault="00AA1998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</w:p>
    <w:p w:rsidR="008D3CB5" w:rsidRPr="00B10E71" w:rsidRDefault="002144F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  <w:r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>Сп</w:t>
      </w:r>
      <w:r w:rsidR="00A352E9" w:rsidRPr="00B10E7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>исок литературы</w:t>
      </w:r>
    </w:p>
    <w:p w:rsidR="002144FC" w:rsidRPr="00B10E71" w:rsidRDefault="002144FC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Набор для экспериментирования «Мои первые опыты: п</w:t>
      </w:r>
      <w:r w:rsidR="007A6B88" w:rsidRPr="00B1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1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остые механизмы и постоянные магниты»</w:t>
      </w:r>
      <w:r w:rsidR="007A6B88" w:rsidRPr="00B1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3CB5" w:rsidRPr="00B10E71" w:rsidRDefault="00B10E71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CB5" w:rsidRPr="00B10E7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«Неизведанное рядом. Опыты и эксперименты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дошкольников».</w:t>
      </w:r>
    </w:p>
    <w:p w:rsidR="008D3CB5" w:rsidRPr="00B10E71" w:rsidRDefault="008D3CB5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 О.В., Рахманова Н.П., Щетинина В.В.</w:t>
      </w:r>
      <w:r w:rsidR="00B10E71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г.</w:t>
      </w:r>
    </w:p>
    <w:p w:rsidR="008D3CB5" w:rsidRPr="00B10E71" w:rsidRDefault="00B10E71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«Экспериментальная деятельность детей среднего и старшего дошкольного возраста». Тугушева Г. П., Чистякова А. Е.</w:t>
      </w: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г.</w:t>
      </w:r>
    </w:p>
    <w:p w:rsidR="008D3CB5" w:rsidRPr="00B10E71" w:rsidRDefault="00B10E71" w:rsidP="00B10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.«Организация опытно-экспериментальной деятельности детей 2-7 лет».</w:t>
      </w:r>
      <w:r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Мартынова Е. А., И. М. Сучкова,</w:t>
      </w:r>
      <w:r w:rsidR="008D3CB5" w:rsidRPr="00B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г.</w:t>
      </w:r>
    </w:p>
    <w:p w:rsidR="00983586" w:rsidRPr="00B10E71" w:rsidRDefault="00983586" w:rsidP="00B10E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sectPr w:rsidR="00983586" w:rsidRPr="00B10E71" w:rsidSect="00503AE0">
      <w:pgSz w:w="11906" w:h="16838" w:code="9"/>
      <w:pgMar w:top="425" w:right="851" w:bottom="1134" w:left="1701" w:header="709" w:footer="709" w:gutter="0"/>
      <w:pgBorders w:offsetFrom="page">
        <w:top w:val="packages" w:sz="20" w:space="24" w:color="auto"/>
        <w:left w:val="packages" w:sz="20" w:space="24" w:color="auto"/>
        <w:bottom w:val="packages" w:sz="20" w:space="24" w:color="auto"/>
        <w:right w:val="packag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40" w:rsidRDefault="00CA7340" w:rsidP="007A6B88">
      <w:pPr>
        <w:spacing w:after="0" w:line="240" w:lineRule="auto"/>
      </w:pPr>
      <w:r>
        <w:separator/>
      </w:r>
    </w:p>
  </w:endnote>
  <w:endnote w:type="continuationSeparator" w:id="1">
    <w:p w:rsidR="00CA7340" w:rsidRDefault="00CA7340" w:rsidP="007A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40" w:rsidRDefault="00CA7340" w:rsidP="007A6B88">
      <w:pPr>
        <w:spacing w:after="0" w:line="240" w:lineRule="auto"/>
      </w:pPr>
      <w:r>
        <w:separator/>
      </w:r>
    </w:p>
  </w:footnote>
  <w:footnote w:type="continuationSeparator" w:id="1">
    <w:p w:rsidR="00CA7340" w:rsidRDefault="00CA7340" w:rsidP="007A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5375"/>
    <w:multiLevelType w:val="hybridMultilevel"/>
    <w:tmpl w:val="D51C19AC"/>
    <w:lvl w:ilvl="0" w:tplc="0362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46D"/>
    <w:multiLevelType w:val="hybridMultilevel"/>
    <w:tmpl w:val="D62C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79D7"/>
    <w:multiLevelType w:val="multilevel"/>
    <w:tmpl w:val="97644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CB5"/>
    <w:rsid w:val="0008622D"/>
    <w:rsid w:val="000B7B73"/>
    <w:rsid w:val="0011149F"/>
    <w:rsid w:val="0017515F"/>
    <w:rsid w:val="001950A5"/>
    <w:rsid w:val="002144FC"/>
    <w:rsid w:val="0023797A"/>
    <w:rsid w:val="00296210"/>
    <w:rsid w:val="002E6625"/>
    <w:rsid w:val="0031527F"/>
    <w:rsid w:val="003373D4"/>
    <w:rsid w:val="00456CA4"/>
    <w:rsid w:val="004B0AF2"/>
    <w:rsid w:val="00503AE0"/>
    <w:rsid w:val="00546A3E"/>
    <w:rsid w:val="006E37B4"/>
    <w:rsid w:val="007824C2"/>
    <w:rsid w:val="00791EA7"/>
    <w:rsid w:val="007A6B88"/>
    <w:rsid w:val="007B78E6"/>
    <w:rsid w:val="008C0726"/>
    <w:rsid w:val="008D3CB5"/>
    <w:rsid w:val="00983586"/>
    <w:rsid w:val="00997A41"/>
    <w:rsid w:val="00A04EB3"/>
    <w:rsid w:val="00A352E9"/>
    <w:rsid w:val="00A36458"/>
    <w:rsid w:val="00A80C4D"/>
    <w:rsid w:val="00AA1998"/>
    <w:rsid w:val="00AC031E"/>
    <w:rsid w:val="00B10E71"/>
    <w:rsid w:val="00B2695C"/>
    <w:rsid w:val="00BA4B0C"/>
    <w:rsid w:val="00C84B43"/>
    <w:rsid w:val="00CA7340"/>
    <w:rsid w:val="00D5225F"/>
    <w:rsid w:val="00DA19A3"/>
    <w:rsid w:val="00E01678"/>
    <w:rsid w:val="00E50EDC"/>
    <w:rsid w:val="00EF32AB"/>
    <w:rsid w:val="00EF35F4"/>
    <w:rsid w:val="00FC31AF"/>
    <w:rsid w:val="00FE6E36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6210"/>
    <w:rPr>
      <w:i/>
      <w:iCs/>
    </w:rPr>
  </w:style>
  <w:style w:type="paragraph" w:styleId="a4">
    <w:name w:val="Normal (Web)"/>
    <w:basedOn w:val="a"/>
    <w:uiPriority w:val="99"/>
    <w:unhideWhenUsed/>
    <w:rsid w:val="00A8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0C4D"/>
    <w:rPr>
      <w:b/>
      <w:bCs/>
    </w:rPr>
  </w:style>
  <w:style w:type="paragraph" w:styleId="a6">
    <w:name w:val="List Paragraph"/>
    <w:basedOn w:val="a"/>
    <w:uiPriority w:val="34"/>
    <w:qFormat/>
    <w:rsid w:val="006E37B4"/>
    <w:pPr>
      <w:ind w:left="720"/>
      <w:contextualSpacing/>
    </w:pPr>
  </w:style>
  <w:style w:type="character" w:customStyle="1" w:styleId="apple-converted-space">
    <w:name w:val="apple-converted-space"/>
    <w:basedOn w:val="a0"/>
    <w:rsid w:val="0023797A"/>
  </w:style>
  <w:style w:type="character" w:styleId="a7">
    <w:name w:val="Hyperlink"/>
    <w:basedOn w:val="a0"/>
    <w:uiPriority w:val="99"/>
    <w:semiHidden/>
    <w:unhideWhenUsed/>
    <w:rsid w:val="009835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B8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A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B88"/>
  </w:style>
  <w:style w:type="paragraph" w:styleId="ac">
    <w:name w:val="footer"/>
    <w:basedOn w:val="a"/>
    <w:link w:val="ad"/>
    <w:uiPriority w:val="99"/>
    <w:semiHidden/>
    <w:unhideWhenUsed/>
    <w:rsid w:val="007A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doms.ru/avt/b2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DC79-BDC1-4537-99D4-D0069884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</cp:revision>
  <cp:lastPrinted>2017-09-16T09:21:00Z</cp:lastPrinted>
  <dcterms:created xsi:type="dcterms:W3CDTF">2017-03-14T17:14:00Z</dcterms:created>
  <dcterms:modified xsi:type="dcterms:W3CDTF">2018-02-13T13:05:00Z</dcterms:modified>
</cp:coreProperties>
</file>