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1. *Территория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Большеулуйский район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2.1. *Полное наименование образовательной организации (</w:t>
      </w:r>
      <w:proofErr w:type="gramStart"/>
      <w:r w:rsidRPr="00792982">
        <w:rPr>
          <w:rFonts w:ascii="Times New Roman" w:hAnsi="Times New Roman" w:cs="Times New Roman"/>
          <w:b/>
          <w:sz w:val="24"/>
          <w:szCs w:val="24"/>
        </w:rPr>
        <w:t>согласно Устава</w:t>
      </w:r>
      <w:proofErr w:type="gramEnd"/>
      <w:r w:rsidRPr="00792982">
        <w:rPr>
          <w:rFonts w:ascii="Times New Roman" w:hAnsi="Times New Roman" w:cs="Times New Roman"/>
          <w:b/>
          <w:sz w:val="24"/>
          <w:szCs w:val="24"/>
        </w:rPr>
        <w:t>)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"Большеулуйский детский сад №1"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2.2. *Краткое наименование образовательной организации (</w:t>
      </w:r>
      <w:proofErr w:type="gramStart"/>
      <w:r w:rsidRPr="00792982">
        <w:rPr>
          <w:rFonts w:ascii="Times New Roman" w:hAnsi="Times New Roman" w:cs="Times New Roman"/>
          <w:b/>
          <w:sz w:val="24"/>
          <w:szCs w:val="24"/>
        </w:rPr>
        <w:t>согласно Устава</w:t>
      </w:r>
      <w:proofErr w:type="gramEnd"/>
      <w:r w:rsidRPr="00792982">
        <w:rPr>
          <w:rFonts w:ascii="Times New Roman" w:hAnsi="Times New Roman" w:cs="Times New Roman"/>
          <w:b/>
          <w:sz w:val="24"/>
          <w:szCs w:val="24"/>
        </w:rPr>
        <w:t>)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МБДОУ "Большеулуйский детский сад №1"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2.3. *Почтовый адрес (для позиционирования на карте):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- почтовый индекс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662110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- населенный пункт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с. Большой Улуй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- улица (без указания ул., просп., пер. и т.п.)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Садовая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- № дома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1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- строение/корпус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А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3. *Ссылка на материалы практики, размещенные на сайте организации</w:t>
      </w:r>
    </w:p>
    <w:p w:rsidR="00AA68B8" w:rsidRPr="00792982" w:rsidRDefault="00CA0284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AA68B8" w:rsidRPr="00792982">
          <w:rPr>
            <w:rStyle w:val="a3"/>
            <w:rFonts w:ascii="Times New Roman" w:hAnsi="Times New Roman" w:cs="Times New Roman"/>
            <w:sz w:val="24"/>
            <w:szCs w:val="24"/>
          </w:rPr>
          <w:t>bulsad1.gbu.su/</w:t>
        </w:r>
        <w:proofErr w:type="spellStart"/>
        <w:r w:rsidR="00AA68B8" w:rsidRPr="00792982">
          <w:rPr>
            <w:rStyle w:val="a3"/>
            <w:rFonts w:ascii="Times New Roman" w:hAnsi="Times New Roman" w:cs="Times New Roman"/>
            <w:sz w:val="24"/>
            <w:szCs w:val="24"/>
          </w:rPr>
          <w:t>терешкова-елена-николаевна</w:t>
        </w:r>
        <w:proofErr w:type="spellEnd"/>
      </w:hyperlink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4. *Ф.И.О., должность ли</w:t>
      </w:r>
      <w:proofErr w:type="gramStart"/>
      <w:r w:rsidRPr="00792982">
        <w:rPr>
          <w:rFonts w:ascii="Times New Roman" w:hAnsi="Times New Roman" w:cs="Times New Roman"/>
          <w:b/>
          <w:sz w:val="24"/>
          <w:szCs w:val="24"/>
        </w:rPr>
        <w:t>ц(</w:t>
      </w:r>
      <w:proofErr w:type="gramEnd"/>
      <w:r w:rsidRPr="00792982">
        <w:rPr>
          <w:rFonts w:ascii="Times New Roman" w:hAnsi="Times New Roman" w:cs="Times New Roman"/>
          <w:b/>
          <w:sz w:val="24"/>
          <w:szCs w:val="24"/>
        </w:rPr>
        <w:t>-а), курирующих(-его) образовательную практику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Терешкова Елена Николаевна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5. *Контактные данные ли</w:t>
      </w:r>
      <w:proofErr w:type="gramStart"/>
      <w:r w:rsidRPr="00792982">
        <w:rPr>
          <w:rFonts w:ascii="Times New Roman" w:hAnsi="Times New Roman" w:cs="Times New Roman"/>
          <w:b/>
          <w:sz w:val="24"/>
          <w:szCs w:val="24"/>
        </w:rPr>
        <w:t>ц(</w:t>
      </w:r>
      <w:proofErr w:type="gramEnd"/>
      <w:r w:rsidRPr="00792982">
        <w:rPr>
          <w:rFonts w:ascii="Times New Roman" w:hAnsi="Times New Roman" w:cs="Times New Roman"/>
          <w:b/>
          <w:sz w:val="24"/>
          <w:szCs w:val="24"/>
        </w:rPr>
        <w:t>-а), курирующих(-его) образовательную практику: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92982">
        <w:rPr>
          <w:rFonts w:ascii="Times New Roman" w:hAnsi="Times New Roman" w:cs="Times New Roman"/>
          <w:sz w:val="24"/>
          <w:szCs w:val="24"/>
        </w:rPr>
        <w:t>установленно</w:t>
      </w:r>
      <w:proofErr w:type="spellEnd"/>
      <w:proofErr w:type="gramEnd"/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- рабочий телефон с кодом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+73915921516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- е-почта (несколько адресов разделить точкой с запятой)</w:t>
      </w:r>
    </w:p>
    <w:p w:rsidR="00AA68B8" w:rsidRPr="00792982" w:rsidRDefault="00CA0284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AA68B8" w:rsidRPr="00792982">
          <w:rPr>
            <w:rStyle w:val="a3"/>
            <w:rFonts w:ascii="Times New Roman" w:hAnsi="Times New Roman" w:cs="Times New Roman"/>
            <w:sz w:val="24"/>
            <w:szCs w:val="24"/>
          </w:rPr>
          <w:t>Tereshiha342@mail.ru</w:t>
        </w:r>
      </w:hyperlink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- мобильный телефон (желательно)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+79135923121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6. *Ф.И.О. авторов/</w:t>
      </w:r>
      <w:proofErr w:type="spellStart"/>
      <w:r w:rsidRPr="00792982">
        <w:rPr>
          <w:rFonts w:ascii="Times New Roman" w:hAnsi="Times New Roman" w:cs="Times New Roman"/>
          <w:b/>
          <w:sz w:val="24"/>
          <w:szCs w:val="24"/>
        </w:rPr>
        <w:t>реализаторов</w:t>
      </w:r>
      <w:proofErr w:type="spellEnd"/>
      <w:r w:rsidRPr="00792982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lastRenderedPageBreak/>
        <w:t>Елена Николаевна Терешкова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7. *Укажите тип представленной образовательной практики (выбрать один из предложенных):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педагогическая практика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8. *Укажите направление представленной практики (выбор одного варианта):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Построение образовательной среды ДОО для достижения новых образовательных результатов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9. *Название практики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"Юные олимпийцы"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10. *Ключевые слова образовательной практики (перечислите через запятую)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Физическое развитие, выносливость, сила, гибкость, скорость, самостоятельность детей.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12. *На какую группу участников образовательной деятельности направлена Ваша практика</w:t>
      </w:r>
      <w:r w:rsidR="00CA0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982">
        <w:rPr>
          <w:rFonts w:ascii="Times New Roman" w:hAnsi="Times New Roman" w:cs="Times New Roman"/>
          <w:b/>
          <w:sz w:val="24"/>
          <w:szCs w:val="24"/>
        </w:rPr>
        <w:t>(выбор одного или нескольких вариантов)</w:t>
      </w:r>
    </w:p>
    <w:p w:rsidR="00AA68B8" w:rsidRPr="00792982" w:rsidRDefault="00AA68B8" w:rsidP="007929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воспитанники</w:t>
      </w:r>
    </w:p>
    <w:p w:rsidR="00AA68B8" w:rsidRPr="00792982" w:rsidRDefault="00AA68B8" w:rsidP="007929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родители</w:t>
      </w:r>
    </w:p>
    <w:p w:rsidR="00AA68B8" w:rsidRPr="00792982" w:rsidRDefault="00AA68B8" w:rsidP="007929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воспитатели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13. *Масштаб изменений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уровень образовательной организации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14. *Опишите практику в целом, ответив на вопросы относительно различных ее аспектов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Современный комплекс «Готов к труду и обороне» (ГТО) - полноценная программа и нормативная основа физического воспитания, нацеленная на развитие спорта и оздоровления. Программа физкультурной подготовки «ГТО» МБДОУ «Большеулуйский детский сад №1» с. Большой Улуй разработана в соответствии с основными нормативн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2982">
        <w:rPr>
          <w:rFonts w:ascii="Times New Roman" w:hAnsi="Times New Roman" w:cs="Times New Roman"/>
          <w:sz w:val="24"/>
          <w:szCs w:val="24"/>
        </w:rPr>
        <w:t xml:space="preserve"> правовыми документами. Комплекс ГТО состоит из 11 ступеней по 3 уровням трудности, соответствующих золотому, серебряному и бронзовому знакам. Требования комплекса ГТО внутри каждой ступени делятся 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2982">
        <w:rPr>
          <w:rFonts w:ascii="Times New Roman" w:hAnsi="Times New Roman" w:cs="Times New Roman"/>
          <w:sz w:val="24"/>
          <w:szCs w:val="24"/>
        </w:rPr>
        <w:t>: -</w:t>
      </w:r>
      <w:r w:rsidR="00CA0284">
        <w:rPr>
          <w:rFonts w:ascii="Times New Roman" w:hAnsi="Times New Roman" w:cs="Times New Roman"/>
          <w:sz w:val="24"/>
          <w:szCs w:val="24"/>
        </w:rPr>
        <w:t xml:space="preserve"> </w:t>
      </w:r>
      <w:r w:rsidRPr="00792982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92982">
        <w:rPr>
          <w:rFonts w:ascii="Times New Roman" w:hAnsi="Times New Roman" w:cs="Times New Roman"/>
          <w:sz w:val="24"/>
          <w:szCs w:val="24"/>
        </w:rPr>
        <w:t>о выбору Плюс, рекомендации по недельной двигательной активности. Для физической подготовки в "ГТО" отбираются воспитанники</w:t>
      </w:r>
      <w:r w:rsidR="00CA0284">
        <w:rPr>
          <w:rFonts w:ascii="Times New Roman" w:hAnsi="Times New Roman" w:cs="Times New Roman"/>
          <w:sz w:val="24"/>
          <w:szCs w:val="24"/>
        </w:rPr>
        <w:t>,</w:t>
      </w:r>
      <w:r w:rsidRPr="00792982">
        <w:rPr>
          <w:rFonts w:ascii="Times New Roman" w:hAnsi="Times New Roman" w:cs="Times New Roman"/>
          <w:sz w:val="24"/>
          <w:szCs w:val="24"/>
        </w:rPr>
        <w:t xml:space="preserve"> достигшие 6-7 лет по результатам диагностики, которые достигли высокого или среднего уровня готовности.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14.1. *Проблемы, цели, ключевые задачи, на решение которых направлена практика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 xml:space="preserve">Проблема: Проблема здорового образа жизни в современном обществе сегодня является одной из самых актуальных. Эта проблема требует к себе особого внимания. С внедрением Всероссийского физкультурно-спортивного комплекса "Готов к труду и </w:t>
      </w:r>
      <w:r w:rsidRPr="00792982">
        <w:rPr>
          <w:rFonts w:ascii="Times New Roman" w:hAnsi="Times New Roman" w:cs="Times New Roman"/>
          <w:sz w:val="24"/>
          <w:szCs w:val="24"/>
        </w:rPr>
        <w:lastRenderedPageBreak/>
        <w:t>обороне" должна произойти модернизация системы физического воспитания и системы развития детского спорта в образовательной организации, укрепление и сохранение физического и психического здоровья дошкольников. Поэтому внедрение комплекса «ГТО» в детском саду решит многие проблемы в физическом и психическом развитии ребенка-дошкольника. Главное, что мы должны сделать сейчас как педагоги образовательной организации</w:t>
      </w:r>
      <w:r w:rsidR="00CA02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2982">
        <w:rPr>
          <w:rFonts w:ascii="Times New Roman" w:hAnsi="Times New Roman" w:cs="Times New Roman"/>
          <w:sz w:val="24"/>
          <w:szCs w:val="24"/>
        </w:rPr>
        <w:t xml:space="preserve">- это активно внедрять «ГТО» в нашу жизнь среди детей и их родителей. Цель: Укрепление здоровья, гармоничное и всестороннее развитие личности, воспитание патриотизма. Задачи: - 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>Формировать у дошкольников первоначальное представление о ВФСК "ГТО"; - Приобщать дошкольников к массовому спортивному движению "Готов к труду и обороне!" и содействовать изучению истории "ГТО" в своей семье, в своём городе и стране целом; - Приобщать воспитанников к своей культуре и здоровому образу жизни; - Воспитывать позитивное отношение к занятиям спортом и физической культуре.</w:t>
      </w:r>
      <w:proofErr w:type="gramEnd"/>
    </w:p>
    <w:p w:rsidR="00AA68B8" w:rsidRPr="00792982" w:rsidRDefault="00AA68B8" w:rsidP="00792982">
      <w:pPr>
        <w:tabs>
          <w:tab w:val="left" w:pos="700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14.2. *Какова основная идея/суть/базовый принцип Вашей практики?</w:t>
      </w:r>
      <w:r w:rsidR="00792982" w:rsidRPr="00792982">
        <w:rPr>
          <w:rFonts w:ascii="Times New Roman" w:hAnsi="Times New Roman" w:cs="Times New Roman"/>
          <w:b/>
          <w:sz w:val="24"/>
          <w:szCs w:val="24"/>
        </w:rPr>
        <w:tab/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>В основе составления программы лежат общие дидактические принципы и ведущие положения дошкольной педагогики, психологии, и методики физического воспитания и развития построения образовательного процесса. Принцип систематичности - чередование нагрузки и отдыха. Принцип индивидуальности - учёт индивидуальных особенностей каждого ребёнка. Принцип развивающей направленности - при обучении движениям учитывается "зона ближайшего развития", то есть предполагаемые упражнения направлены на не имеющийся в данный момент у детей уровень умений и навыков, а опережает его. Принцип воспитывающей направленности – воспитание настойчивость, смелость, выдержка, нравственно-волевые качества. Принцип оздоровительной направленности – укрепление здоровья средствами физических упражнений. Принцип сознательности – он направлен на понимание детьми сути производимого ими того или иного движения. Принцип наглядности – заключается в создании у ребёнка при помощи различных органов чувств, представления о движении. Принцип доступности – предусматривает обучение с учётом возрастных, половых особенностей и индивидуальных различий, уровня их физической подготовленности.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14.3. *Через какие средства (технологии, методы, формы, способы и т.д.) реализуется Ваша практика?</w:t>
      </w:r>
    </w:p>
    <w:p w:rsidR="0060226D" w:rsidRPr="0060226D" w:rsidRDefault="00AA68B8" w:rsidP="00602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 xml:space="preserve">Различные приемы, направленные на двигательный режим в ДОУ как организованную, так и самостоятельную деятельность. 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>Содержательная сторона двигательного режима направлена на развитие умственных, духовных и физических способностей детей. 1) Взаимодействие с родителями</w:t>
      </w:r>
      <w:r w:rsidR="00A36D34">
        <w:rPr>
          <w:rFonts w:ascii="Times New Roman" w:hAnsi="Times New Roman" w:cs="Times New Roman"/>
          <w:sz w:val="24"/>
          <w:szCs w:val="24"/>
        </w:rPr>
        <w:t xml:space="preserve"> (консультационный пункт; рекомендации)</w:t>
      </w:r>
      <w:r w:rsidRPr="00792982">
        <w:rPr>
          <w:rFonts w:ascii="Times New Roman" w:hAnsi="Times New Roman" w:cs="Times New Roman"/>
          <w:sz w:val="24"/>
          <w:szCs w:val="24"/>
        </w:rPr>
        <w:t xml:space="preserve"> - Участие родителей в совместной деятельности с детьми в спортивных мероприятиях</w:t>
      </w:r>
      <w:r w:rsidR="00A36D34">
        <w:rPr>
          <w:rFonts w:ascii="Times New Roman" w:hAnsi="Times New Roman" w:cs="Times New Roman"/>
          <w:sz w:val="24"/>
          <w:szCs w:val="24"/>
        </w:rPr>
        <w:t xml:space="preserve"> </w:t>
      </w:r>
      <w:r w:rsidR="00A724D2">
        <w:rPr>
          <w:rFonts w:ascii="Times New Roman" w:hAnsi="Times New Roman" w:cs="Times New Roman"/>
          <w:sz w:val="24"/>
          <w:szCs w:val="24"/>
        </w:rPr>
        <w:t>«</w:t>
      </w:r>
      <w:r w:rsidR="00A36D34">
        <w:rPr>
          <w:rFonts w:ascii="Times New Roman" w:hAnsi="Times New Roman" w:cs="Times New Roman"/>
          <w:sz w:val="24"/>
          <w:szCs w:val="24"/>
        </w:rPr>
        <w:t>Олимпийские игры</w:t>
      </w:r>
      <w:r w:rsidR="00A724D2">
        <w:rPr>
          <w:rFonts w:ascii="Times New Roman" w:hAnsi="Times New Roman" w:cs="Times New Roman"/>
          <w:sz w:val="24"/>
          <w:szCs w:val="24"/>
        </w:rPr>
        <w:t>»</w:t>
      </w:r>
      <w:r w:rsidR="00A36D34">
        <w:rPr>
          <w:rFonts w:ascii="Times New Roman" w:hAnsi="Times New Roman" w:cs="Times New Roman"/>
          <w:sz w:val="24"/>
          <w:szCs w:val="24"/>
        </w:rPr>
        <w:t>;</w:t>
      </w:r>
      <w:r w:rsidR="00A724D2">
        <w:rPr>
          <w:rFonts w:ascii="Times New Roman" w:hAnsi="Times New Roman" w:cs="Times New Roman"/>
          <w:sz w:val="24"/>
          <w:szCs w:val="24"/>
        </w:rPr>
        <w:t xml:space="preserve"> «</w:t>
      </w:r>
      <w:r w:rsidR="00A36D34">
        <w:rPr>
          <w:rFonts w:ascii="Times New Roman" w:hAnsi="Times New Roman" w:cs="Times New Roman"/>
          <w:sz w:val="24"/>
          <w:szCs w:val="24"/>
        </w:rPr>
        <w:t>Папа, мама, я</w:t>
      </w:r>
      <w:r w:rsidR="00A724D2">
        <w:rPr>
          <w:rFonts w:ascii="Times New Roman" w:hAnsi="Times New Roman" w:cs="Times New Roman"/>
          <w:sz w:val="24"/>
          <w:szCs w:val="24"/>
        </w:rPr>
        <w:t xml:space="preserve"> </w:t>
      </w:r>
      <w:r w:rsidR="00A36D34">
        <w:rPr>
          <w:rFonts w:ascii="Times New Roman" w:hAnsi="Times New Roman" w:cs="Times New Roman"/>
          <w:sz w:val="24"/>
          <w:szCs w:val="24"/>
        </w:rPr>
        <w:t>-</w:t>
      </w:r>
      <w:r w:rsidR="00A724D2">
        <w:rPr>
          <w:rFonts w:ascii="Times New Roman" w:hAnsi="Times New Roman" w:cs="Times New Roman"/>
          <w:sz w:val="24"/>
          <w:szCs w:val="24"/>
        </w:rPr>
        <w:t xml:space="preserve"> </w:t>
      </w:r>
      <w:r w:rsidR="00A36D34">
        <w:rPr>
          <w:rFonts w:ascii="Times New Roman" w:hAnsi="Times New Roman" w:cs="Times New Roman"/>
          <w:sz w:val="24"/>
          <w:szCs w:val="24"/>
        </w:rPr>
        <w:t>спортивная семья</w:t>
      </w:r>
      <w:r w:rsidR="00A724D2">
        <w:rPr>
          <w:rFonts w:ascii="Times New Roman" w:hAnsi="Times New Roman" w:cs="Times New Roman"/>
          <w:sz w:val="24"/>
          <w:szCs w:val="24"/>
        </w:rPr>
        <w:t>»</w:t>
      </w:r>
      <w:r w:rsidR="00A36D34">
        <w:rPr>
          <w:rFonts w:ascii="Times New Roman" w:hAnsi="Times New Roman" w:cs="Times New Roman"/>
          <w:sz w:val="24"/>
          <w:szCs w:val="24"/>
        </w:rPr>
        <w:t xml:space="preserve">. </w:t>
      </w:r>
      <w:r w:rsidRPr="00792982">
        <w:rPr>
          <w:rFonts w:ascii="Times New Roman" w:hAnsi="Times New Roman" w:cs="Times New Roman"/>
          <w:sz w:val="24"/>
          <w:szCs w:val="24"/>
        </w:rPr>
        <w:t>2) Взаимодействие с педагогами - Размещение информации по данной теме в родительских уголках на группах</w:t>
      </w:r>
      <w:r w:rsidR="00A724D2">
        <w:rPr>
          <w:rFonts w:ascii="Times New Roman" w:hAnsi="Times New Roman" w:cs="Times New Roman"/>
          <w:sz w:val="24"/>
          <w:szCs w:val="24"/>
        </w:rPr>
        <w:t xml:space="preserve"> «Рекомендации родителям по укреплению здоровья детей»</w:t>
      </w:r>
      <w:r w:rsidRPr="007929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72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4D2">
        <w:rPr>
          <w:rFonts w:ascii="Times New Roman" w:hAnsi="Times New Roman" w:cs="Times New Roman"/>
          <w:sz w:val="24"/>
          <w:szCs w:val="24"/>
        </w:rPr>
        <w:t>«</w:t>
      </w:r>
      <w:r w:rsidR="00D91670">
        <w:rPr>
          <w:rFonts w:ascii="Times New Roman" w:hAnsi="Times New Roman" w:cs="Times New Roman"/>
          <w:sz w:val="24"/>
          <w:szCs w:val="24"/>
        </w:rPr>
        <w:t>Закаливание – первый шаг на пути к здоровью»; «Прогулки – это важно»; «Босохождение»; «Физическое воспитани</w:t>
      </w:r>
      <w:r w:rsidR="00BC4A52">
        <w:rPr>
          <w:rFonts w:ascii="Times New Roman" w:hAnsi="Times New Roman" w:cs="Times New Roman"/>
          <w:sz w:val="24"/>
          <w:szCs w:val="24"/>
        </w:rPr>
        <w:t>е</w:t>
      </w:r>
      <w:r w:rsidR="00D91670">
        <w:rPr>
          <w:rFonts w:ascii="Times New Roman" w:hAnsi="Times New Roman" w:cs="Times New Roman"/>
          <w:sz w:val="24"/>
          <w:szCs w:val="24"/>
        </w:rPr>
        <w:t xml:space="preserve"> ребёнка в семье»; «Как сформировать правильную осанку»; «Питание, закаливание, движение»; «</w:t>
      </w:r>
      <w:r w:rsidR="007E129E">
        <w:rPr>
          <w:rFonts w:ascii="Times New Roman" w:hAnsi="Times New Roman" w:cs="Times New Roman"/>
          <w:sz w:val="24"/>
          <w:szCs w:val="24"/>
        </w:rPr>
        <w:t xml:space="preserve">Весёлые игры зимой»; </w:t>
      </w:r>
      <w:r w:rsidRPr="00792982">
        <w:rPr>
          <w:rFonts w:ascii="Times New Roman" w:hAnsi="Times New Roman" w:cs="Times New Roman"/>
          <w:sz w:val="24"/>
          <w:szCs w:val="24"/>
        </w:rPr>
        <w:t xml:space="preserve"> - Участие педагогов в </w:t>
      </w:r>
      <w:r w:rsidRPr="00A36D34">
        <w:rPr>
          <w:rFonts w:ascii="Times New Roman" w:hAnsi="Times New Roman" w:cs="Times New Roman"/>
          <w:sz w:val="24"/>
          <w:szCs w:val="24"/>
        </w:rPr>
        <w:t>совместной деятельности с детьми в спортивных мер</w:t>
      </w:r>
      <w:r w:rsidR="009C2FB1">
        <w:rPr>
          <w:rFonts w:ascii="Times New Roman" w:hAnsi="Times New Roman" w:cs="Times New Roman"/>
          <w:sz w:val="24"/>
          <w:szCs w:val="24"/>
        </w:rPr>
        <w:t xml:space="preserve">оприятиях на уровне ДОУ и район: </w:t>
      </w:r>
      <w:r w:rsidR="009C2FB1" w:rsidRPr="009C2FB1">
        <w:rPr>
          <w:rFonts w:ascii="Times New Roman" w:hAnsi="Times New Roman" w:cs="Times New Roman"/>
          <w:sz w:val="24"/>
          <w:szCs w:val="24"/>
        </w:rPr>
        <w:t>: «Водичка, водичка, умой моё личико»; «Нас ждёт победа»; «Лечебная физкультура в ДОУ»;</w:t>
      </w:r>
      <w:proofErr w:type="gramEnd"/>
      <w:r w:rsidR="009C2FB1" w:rsidRPr="009C2FB1">
        <w:rPr>
          <w:rFonts w:ascii="Times New Roman" w:hAnsi="Times New Roman" w:cs="Times New Roman"/>
          <w:sz w:val="24"/>
          <w:szCs w:val="24"/>
        </w:rPr>
        <w:t xml:space="preserve"> «День здоровья»; «Смотр песни и строя»</w:t>
      </w:r>
      <w:r w:rsidR="0060226D">
        <w:rPr>
          <w:rFonts w:ascii="Times New Roman" w:hAnsi="Times New Roman" w:cs="Times New Roman"/>
          <w:sz w:val="24"/>
          <w:szCs w:val="24"/>
        </w:rPr>
        <w:t>;</w:t>
      </w:r>
      <w:r w:rsidR="0060226D" w:rsidRPr="0060226D">
        <w:rPr>
          <w:rFonts w:ascii="Times New Roman" w:hAnsi="Times New Roman" w:cs="Times New Roman"/>
          <w:sz w:val="24"/>
          <w:szCs w:val="24"/>
        </w:rPr>
        <w:t xml:space="preserve"> «Путешествие за кладом»; «Осенний колейдоскоп движений»; «Всезнайка»; «Осенние старты»; «Весёлые старты»; «Новогодние приключения»; «Зимние забавы».</w:t>
      </w:r>
    </w:p>
    <w:p w:rsidR="009C2FB1" w:rsidRDefault="009C2FB1" w:rsidP="00A36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B8" w:rsidRPr="00792982" w:rsidRDefault="00A36D34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</w:t>
      </w:r>
      <w:r w:rsidR="009C2F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6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через такие формы как:</w:t>
      </w:r>
      <w:r w:rsidRPr="00A36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Физкультурные занятия</w:t>
      </w:r>
      <w:r w:rsidR="009C2F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6D34">
        <w:rPr>
          <w:rFonts w:ascii="Times New Roman" w:hAnsi="Times New Roman" w:cs="Times New Roman"/>
          <w:sz w:val="24"/>
          <w:szCs w:val="24"/>
        </w:rPr>
        <w:t>Закаливающие процедуры</w:t>
      </w:r>
      <w:r w:rsidR="00A615D8">
        <w:rPr>
          <w:rFonts w:ascii="Times New Roman" w:hAnsi="Times New Roman" w:cs="Times New Roman"/>
          <w:sz w:val="24"/>
          <w:szCs w:val="24"/>
        </w:rPr>
        <w:t>: -</w:t>
      </w:r>
      <w:r w:rsidR="004D4FEC">
        <w:rPr>
          <w:rFonts w:ascii="Times New Roman" w:hAnsi="Times New Roman" w:cs="Times New Roman"/>
          <w:sz w:val="24"/>
          <w:szCs w:val="24"/>
        </w:rPr>
        <w:t xml:space="preserve"> </w:t>
      </w:r>
      <w:r w:rsidR="009C2FB1">
        <w:rPr>
          <w:rFonts w:ascii="Times New Roman" w:hAnsi="Times New Roman" w:cs="Times New Roman"/>
          <w:sz w:val="24"/>
          <w:szCs w:val="24"/>
        </w:rPr>
        <w:t xml:space="preserve">Босохождение; </w:t>
      </w:r>
      <w:r w:rsidR="009C2FB1" w:rsidRPr="009C2FB1">
        <w:rPr>
          <w:rFonts w:ascii="Times New Roman" w:hAnsi="Times New Roman" w:cs="Times New Roman"/>
          <w:sz w:val="24"/>
          <w:szCs w:val="24"/>
        </w:rPr>
        <w:t xml:space="preserve"> прогулки, воздушные ванны, про</w:t>
      </w:r>
      <w:r w:rsidR="00A615D8">
        <w:rPr>
          <w:rFonts w:ascii="Times New Roman" w:hAnsi="Times New Roman" w:cs="Times New Roman"/>
          <w:sz w:val="24"/>
          <w:szCs w:val="24"/>
        </w:rPr>
        <w:t>ветривание, гимнастика на улице,</w:t>
      </w:r>
      <w:r w:rsidR="009C2FB1">
        <w:rPr>
          <w:rFonts w:ascii="Times New Roman" w:hAnsi="Times New Roman" w:cs="Times New Roman"/>
          <w:sz w:val="24"/>
          <w:szCs w:val="24"/>
        </w:rPr>
        <w:t xml:space="preserve"> умывание. </w:t>
      </w:r>
      <w:r w:rsidRPr="00A36D34">
        <w:rPr>
          <w:rFonts w:ascii="Times New Roman" w:hAnsi="Times New Roman" w:cs="Times New Roman"/>
          <w:sz w:val="24"/>
          <w:szCs w:val="24"/>
        </w:rPr>
        <w:t>Физкультминутки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6D34">
        <w:rPr>
          <w:rFonts w:ascii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A36D34">
        <w:rPr>
          <w:rFonts w:ascii="Times New Roman" w:hAnsi="Times New Roman" w:cs="Times New Roman"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6D34">
        <w:rPr>
          <w:rFonts w:ascii="Times New Roman" w:hAnsi="Times New Roman" w:cs="Times New Roman"/>
          <w:sz w:val="24"/>
          <w:szCs w:val="24"/>
        </w:rPr>
        <w:t>Коррегирующие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6D34">
        <w:rPr>
          <w:rFonts w:ascii="Times New Roman" w:hAnsi="Times New Roman" w:cs="Times New Roman"/>
          <w:sz w:val="24"/>
          <w:szCs w:val="24"/>
        </w:rPr>
        <w:t>Гимнастика после сна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6D34">
        <w:rPr>
          <w:rFonts w:ascii="Times New Roman" w:hAnsi="Times New Roman" w:cs="Times New Roman"/>
          <w:sz w:val="24"/>
          <w:szCs w:val="24"/>
        </w:rPr>
        <w:t>Гимнастика пальчиковая и дыхательная</w:t>
      </w:r>
      <w:r w:rsidR="00175FF6">
        <w:rPr>
          <w:rFonts w:ascii="Times New Roman" w:hAnsi="Times New Roman" w:cs="Times New Roman"/>
          <w:sz w:val="24"/>
          <w:szCs w:val="24"/>
        </w:rPr>
        <w:t>.</w:t>
      </w:r>
    </w:p>
    <w:p w:rsidR="00AA68B8" w:rsidRPr="00792982" w:rsidRDefault="00AA68B8" w:rsidP="00792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82">
        <w:rPr>
          <w:rFonts w:ascii="Times New Roman" w:hAnsi="Times New Roman" w:cs="Times New Roman"/>
          <w:b/>
          <w:sz w:val="24"/>
          <w:szCs w:val="24"/>
        </w:rPr>
        <w:t>14.4. *Какие результаты (образовательные и прочие) обеспечивает Ваша практика?</w:t>
      </w:r>
    </w:p>
    <w:p w:rsidR="00AA68B8" w:rsidRDefault="00AA68B8" w:rsidP="0079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2">
        <w:rPr>
          <w:rFonts w:ascii="Times New Roman" w:hAnsi="Times New Roman" w:cs="Times New Roman"/>
          <w:sz w:val="24"/>
          <w:szCs w:val="24"/>
        </w:rPr>
        <w:t xml:space="preserve">-Ребёнок результативно, уверенно и точно выполняет необходимые физические упражнения; - Ребёнок в двигательной деятельности успешно проявляет быстроту, ловкость, выносливость, силу, гибкость; - Ребёнок стремится к лучшему результату, чётко осознает зависимость между качеством выполнения упражнения и его результатом; - Ребёнок стремится к самостоятельному удовлетворению потребности в двигательной активности за счёт имеющегося двигательного опыта. В результате моей практики 19 воспитанников приняли участие в выполнении нормативов комплекса "ГТО": - 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>Челночный бег - 3 человека - 16% (из них 3 на бронзовый знак отличия); - Смешанное передвижение на 1000м - 17 человек - 89% (из них на золотой - 3; на серебряный - 4, на бронзовый - 7); - Сгибание и разгибание рук в упоре лёжа на полу - 15 человек - 79% (из них на золотой - 9, на серебряный - 5, на бронзовый - 1);</w:t>
      </w:r>
      <w:proofErr w:type="gramEnd"/>
      <w:r w:rsidRPr="00792982">
        <w:rPr>
          <w:rFonts w:ascii="Times New Roman" w:hAnsi="Times New Roman" w:cs="Times New Roman"/>
          <w:sz w:val="24"/>
          <w:szCs w:val="24"/>
        </w:rPr>
        <w:t xml:space="preserve"> - Наклон вперёд - 17 человек - 89% (из них на золотой - 4, на серебряный - 11, на бронзовый - 2); - Прыжок в длину с места - 10 человек - 53%(из них на серебряный - 2, на бронзовый - 8); - Метание теннисного мяча в цель, дистанция 6 м - 4 человека - 21%(из них на серебряный - 1, на бронзовый - 3)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2982">
        <w:rPr>
          <w:rFonts w:ascii="Times New Roman" w:hAnsi="Times New Roman" w:cs="Times New Roman"/>
          <w:sz w:val="24"/>
          <w:szCs w:val="24"/>
        </w:rPr>
        <w:t xml:space="preserve"> - Поднимание туловища из </w:t>
      </w:r>
      <w:proofErr w:type="gramStart"/>
      <w:r w:rsidRPr="0079298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92982">
        <w:rPr>
          <w:rFonts w:ascii="Times New Roman" w:hAnsi="Times New Roman" w:cs="Times New Roman"/>
          <w:sz w:val="24"/>
          <w:szCs w:val="24"/>
        </w:rPr>
        <w:t xml:space="preserve"> лёжа на спине - 13 человек - 68%(из них на золотой - 1, на серебряный - 8, на бронзовый - 4);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>15. *Укажите способы/средства/инструменты измерения результатов образовательной пра</w:t>
      </w:r>
      <w:r w:rsidRPr="00BC4A52">
        <w:rPr>
          <w:rFonts w:ascii="Times New Roman" w:hAnsi="Times New Roman" w:cs="Times New Roman"/>
          <w:sz w:val="24"/>
          <w:szCs w:val="24"/>
        </w:rPr>
        <w:t>ктики</w:t>
      </w:r>
    </w:p>
    <w:p w:rsid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- Педагогическое наблюдение за физическим развитием детей; - Заполнение карт индивидуального развития детей; - Проведение спортивных соревнований на уровне ДОУ для детей старшего дошкольного возраста и их родителей; - Диагностика детей на начало учебного года и конец учебного года.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>16. С какими проблемами, трудностями в реализации практики вам пришлось столкнуться?</w:t>
      </w:r>
    </w:p>
    <w:p w:rsid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нет значения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>17. Что вы рекомендуете тем, кого заинтересовала ваша практика (ваши практические советы)?</w:t>
      </w:r>
    </w:p>
    <w:p w:rsid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нет значения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 xml:space="preserve">18. *Какое сопровождение готова обеспечить команда </w:t>
      </w:r>
      <w:proofErr w:type="gramStart"/>
      <w:r w:rsidRPr="00BC4A52">
        <w:rPr>
          <w:rFonts w:ascii="Times New Roman" w:hAnsi="Times New Roman" w:cs="Times New Roman"/>
          <w:b/>
          <w:sz w:val="24"/>
          <w:szCs w:val="24"/>
        </w:rPr>
        <w:t>заинтересовавшимся</w:t>
      </w:r>
      <w:proofErr w:type="gramEnd"/>
      <w:r w:rsidRPr="00BC4A52">
        <w:rPr>
          <w:rFonts w:ascii="Times New Roman" w:hAnsi="Times New Roman" w:cs="Times New Roman"/>
          <w:b/>
          <w:sz w:val="24"/>
          <w:szCs w:val="24"/>
        </w:rPr>
        <w:t xml:space="preserve"> вашей образовательной практикой (выбор одного или нескольких вариантов)</w:t>
      </w:r>
    </w:p>
    <w:p w:rsid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консультационное сопровождение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нет значения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lastRenderedPageBreak/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нет значения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>21. *При наличии публикаций материалов по теме реализуемой практики укажите ссылки на источники (иначе – «Нет»)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Нет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>22. При наличии видеоматериалов о реализуемой практике укажите ссылку на них</w:t>
      </w:r>
    </w:p>
    <w:p w:rsid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нет значения</w:t>
      </w:r>
    </w:p>
    <w:p w:rsid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 xml:space="preserve">23. Для повторно заявленных практик: 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нет значения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52">
        <w:rPr>
          <w:rFonts w:ascii="Times New Roman" w:hAnsi="Times New Roman" w:cs="Times New Roman"/>
          <w:b/>
          <w:sz w:val="24"/>
          <w:szCs w:val="24"/>
        </w:rPr>
        <w:t>24. Укажите, является ваша образовательная организация: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- школой с низкими результатами обучения и/или школой, функционирующими в неблагоприятных социальных условиях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2">
        <w:rPr>
          <w:rFonts w:ascii="Times New Roman" w:hAnsi="Times New Roman" w:cs="Times New Roman"/>
          <w:sz w:val="24"/>
          <w:szCs w:val="24"/>
        </w:rPr>
        <w:t>-     с наличием центра образования «Точка роста»</w:t>
      </w:r>
    </w:p>
    <w:p w:rsidR="007C2884" w:rsidRPr="007C2884" w:rsidRDefault="007C2884" w:rsidP="007C2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84">
        <w:rPr>
          <w:rFonts w:ascii="Times New Roman" w:hAnsi="Times New Roman" w:cs="Times New Roman"/>
          <w:b/>
          <w:sz w:val="24"/>
          <w:szCs w:val="24"/>
        </w:rPr>
        <w:t>25. Укажите, использовали ли вы при работе над содержанием и описании практики:</w:t>
      </w:r>
    </w:p>
    <w:p w:rsidR="007C2884" w:rsidRPr="007C2884" w:rsidRDefault="007C2884" w:rsidP="007C2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84">
        <w:rPr>
          <w:rFonts w:ascii="Times New Roman" w:hAnsi="Times New Roman" w:cs="Times New Roman"/>
          <w:sz w:val="24"/>
          <w:szCs w:val="24"/>
        </w:rPr>
        <w:t>- федеральные, региональные цифровые сервисы и ресурсы (перечислить)</w:t>
      </w:r>
    </w:p>
    <w:p w:rsidR="007C2884" w:rsidRDefault="007C2884" w:rsidP="007C2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84">
        <w:rPr>
          <w:rFonts w:ascii="Times New Roman" w:hAnsi="Times New Roman" w:cs="Times New Roman"/>
          <w:sz w:val="24"/>
          <w:szCs w:val="24"/>
        </w:rPr>
        <w:t>- федеральные, региональные банки данных (перечислить)</w:t>
      </w:r>
    </w:p>
    <w:p w:rsidR="004B4970" w:rsidRDefault="004B4970" w:rsidP="007C2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70" w:rsidRPr="007C2884" w:rsidRDefault="004B4970" w:rsidP="007C2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23,24,25</w:t>
      </w: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52" w:rsidRPr="00BC4A52" w:rsidRDefault="00BC4A52" w:rsidP="00BC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1C" w:rsidRDefault="0098041C"/>
    <w:sectPr w:rsidR="0098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57ADB"/>
    <w:multiLevelType w:val="multilevel"/>
    <w:tmpl w:val="EA8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8"/>
    <w:rsid w:val="00175FF6"/>
    <w:rsid w:val="004B4970"/>
    <w:rsid w:val="004D4FEC"/>
    <w:rsid w:val="00573F38"/>
    <w:rsid w:val="0060226D"/>
    <w:rsid w:val="00784A51"/>
    <w:rsid w:val="00792982"/>
    <w:rsid w:val="007C2884"/>
    <w:rsid w:val="007D7011"/>
    <w:rsid w:val="007E129E"/>
    <w:rsid w:val="0098041C"/>
    <w:rsid w:val="009C2FB1"/>
    <w:rsid w:val="00A36D34"/>
    <w:rsid w:val="00A615D8"/>
    <w:rsid w:val="00A724D2"/>
    <w:rsid w:val="00AA68B8"/>
    <w:rsid w:val="00BC4A52"/>
    <w:rsid w:val="00C86BC3"/>
    <w:rsid w:val="00CA0284"/>
    <w:rsid w:val="00D57608"/>
    <w:rsid w:val="00D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8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8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9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3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2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4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5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5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7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6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6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8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2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8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8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8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4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9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4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5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59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4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4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9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8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9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4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8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reshiha34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sad1.gbu.su/%D1%82%D0%B5%D1%80%D0%B5%D1%88%D0%BA%D0%BE%D0%B2%D0%B0-%D0%B5%D0%BB%D0%B5%D0%BD%D0%B0-%D0%BD%D0%B8%D0%BA%D0%BE%D0%BB%D0%B0%D0%B5%D0%B2%D0%BD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2023-01-26T02:14:00Z</dcterms:created>
  <dcterms:modified xsi:type="dcterms:W3CDTF">2023-01-26T02:14:00Z</dcterms:modified>
</cp:coreProperties>
</file>