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B1" w:rsidRPr="00203A3E" w:rsidRDefault="00142CB1" w:rsidP="00203A3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МБД</w:t>
      </w:r>
      <w:r w:rsidR="00EF675E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ОУ</w:t>
      </w:r>
      <w:r w:rsidR="00203A3E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"Большеулуйский детский</w:t>
      </w:r>
      <w:r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сад №1</w:t>
      </w:r>
      <w:r w:rsidR="00203A3E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"</w:t>
      </w:r>
    </w:p>
    <w:p w:rsidR="00203A3E" w:rsidRDefault="00203A3E" w:rsidP="00203A3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  <w:proofErr w:type="spellStart"/>
      <w:r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Новоеловский</w:t>
      </w:r>
      <w:proofErr w:type="spellEnd"/>
      <w:r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детский сад "Ягодка"</w:t>
      </w:r>
    </w:p>
    <w:p w:rsidR="00203A3E" w:rsidRPr="00203A3E" w:rsidRDefault="00203A3E" w:rsidP="00203A3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142CB1" w:rsidRPr="00203A3E" w:rsidRDefault="00EF675E" w:rsidP="00203A3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Воспитатель: </w:t>
      </w:r>
      <w:proofErr w:type="spellStart"/>
      <w:r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Ашлапова</w:t>
      </w:r>
      <w:proofErr w:type="spellEnd"/>
      <w:r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Анна Николаевна</w:t>
      </w:r>
    </w:p>
    <w:p w:rsidR="00142CB1" w:rsidRPr="00203A3E" w:rsidRDefault="00EF675E" w:rsidP="00203A3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2019-2020 год.</w:t>
      </w:r>
    </w:p>
    <w:p w:rsidR="00EF675E" w:rsidRPr="00203A3E" w:rsidRDefault="00EF675E" w:rsidP="00203A3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EF0DA5" w:rsidRPr="00203A3E" w:rsidRDefault="00203A3E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ab/>
      </w:r>
      <w:r w:rsidR="00EF0DA5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Проект по теме: «Использование нетрадиционных техник рисования для развития творческих способностей детей младшей группы»</w:t>
      </w:r>
    </w:p>
    <w:p w:rsidR="00EF0DA5" w:rsidRPr="00203A3E" w:rsidRDefault="00203A3E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ab/>
      </w:r>
      <w:r w:rsidR="00EF0DA5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Проблема</w:t>
      </w:r>
      <w:r w:rsidR="00EF0DA5"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  </w:t>
      </w:r>
      <w:r w:rsidR="00EF0DA5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Формирование творческой личности</w:t>
      </w:r>
      <w:r w:rsidR="00EF0DA5"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– одна из важных задач педагогической теории и практики на современном этапе. Эффективней начинается ее развитие с дошкольного возраста.</w:t>
      </w:r>
    </w:p>
    <w:p w:rsidR="00EF0DA5" w:rsidRPr="00203A3E" w:rsidRDefault="00203A3E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ab/>
      </w:r>
      <w:r w:rsidR="00EF0DA5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Актуальность:</w:t>
      </w:r>
      <w:r w:rsidR="00EF0DA5"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 Изобразительная  деятельность с использованием нетрадиционных техник рисования является наиболее благоприятной для творческого развития способностей детей.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  <w:lang w:eastAsia="ru-RU"/>
        </w:rPr>
        <w:t>Она способствует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  развитию способности нестандартно мыслить;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  готовности к активности творческого характера;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умению создавать креативные продукты собственной деятельности;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формированию эстетического отношения к миру.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  <w:lang w:eastAsia="ru-RU"/>
        </w:rPr>
        <w:t>А также развитию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мелкой моторики рук и тактильного восприятия;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пространственной ориентировки на листе бумаги, глазомера и зрительного восприятия;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внимания и усидчивости;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изобразительных навыков и умений, наблюдательности, эстетического восприятия, эмоциональной отзывчивости;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        Кроме того, в процессе этой деятельности у дошкольника формируются навыки контроля и самоконтроля.                                         </w:t>
      </w:r>
    </w:p>
    <w:p w:rsidR="00EF0DA5" w:rsidRPr="00203A3E" w:rsidRDefault="00203A3E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ab/>
      </w:r>
      <w:r w:rsidR="00EF0DA5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Цель:</w:t>
      </w:r>
      <w:r w:rsidR="00EF0DA5"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Развитие творческих способностей младших дошкольников посредством  использования     нетрадиционных техник изобразительной деятельности.</w:t>
      </w:r>
    </w:p>
    <w:p w:rsidR="00EF0DA5" w:rsidRPr="00203A3E" w:rsidRDefault="00203A3E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ab/>
      </w:r>
      <w:r w:rsidR="00EF0DA5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Задачи</w:t>
      </w:r>
      <w:r w:rsidR="00EF0DA5"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  <w:lang w:eastAsia="ru-RU"/>
        </w:rPr>
        <w:t>Для воспитателя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анализ содержания и методик работы по использованию традиционной  и нетрадиционной техник изображения с целью развития детского творчества;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определение основных направлений н педагогических задач по развитию творческих способностей в дошкольном возрасте;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lastRenderedPageBreak/>
        <w:t> - выявление новых эффективных форм и методов  развития творческих способностей на основе анализа и обобщения передового педагогического опыта и нетрадиционных техник рисования;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определение условий, благоприятных для развития творческих способностей детей;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- 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содействие освоению детьми и родителями традиционных и нетрадиционных техник рисования.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  <w:lang w:eastAsia="ru-RU"/>
        </w:rPr>
        <w:t>Для детей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знакомство  и освоение детьми нетрадиционных техник рисования, сочетая различный материал и технику изображения;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привлечение детей к творческому экспериментированию с изобразительными материалами;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   воспитание уверенности, самостоятельности, инициативности в художественно-изобразительной   деятельности; стремления к творческой самореализации;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формирование эстетического отношения к окружающей действительности на основе ознакомления с нетрадиционными техниками рисования.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  <w:lang w:eastAsia="ru-RU"/>
        </w:rPr>
        <w:t>Для родителей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вовлечение родителей в совместную творческую деятельность;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повышение их педагогической компетентности в области художественно-эстетического развития  детей.</w:t>
      </w:r>
    </w:p>
    <w:p w:rsidR="00EF0DA5" w:rsidRPr="00203A3E" w:rsidRDefault="00203A3E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ab/>
      </w:r>
      <w:r w:rsidR="00EF0DA5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Тип проекта: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Долгосрочный</w:t>
      </w:r>
      <w:r w:rsidR="00142CB1"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2019-2020</w:t>
      </w:r>
      <w:r w:rsid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гг.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 познавательно-развивающий.</w:t>
      </w:r>
    </w:p>
    <w:p w:rsidR="00EF0DA5" w:rsidRPr="00203A3E" w:rsidRDefault="00203A3E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ab/>
      </w:r>
      <w:r w:rsidR="00EF0DA5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Участники проекта: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Дети младшей группы, воспитатели, родители.</w:t>
      </w:r>
    </w:p>
    <w:p w:rsidR="00EF0DA5" w:rsidRPr="00203A3E" w:rsidRDefault="00203A3E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ab/>
      </w:r>
      <w:r w:rsidR="00EF0DA5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Предмет: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Условия процесса развития творческих способностей в  изобразительной деятельности детей младшего возраста.</w:t>
      </w:r>
    </w:p>
    <w:p w:rsidR="00EF0DA5" w:rsidRPr="00203A3E" w:rsidRDefault="00203A3E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ab/>
      </w:r>
      <w:r w:rsidR="00EF0DA5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Объект исследования</w:t>
      </w:r>
      <w:r w:rsidR="00EF0DA5"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 творческие способности детей младшего дошкольного возраста.</w:t>
      </w:r>
    </w:p>
    <w:p w:rsidR="00EF0DA5" w:rsidRPr="00203A3E" w:rsidRDefault="00203A3E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ab/>
      </w:r>
      <w:r w:rsidR="00EF0DA5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Гипотеза</w:t>
      </w:r>
      <w:r w:rsidR="00EF0DA5"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  при создании следующих условий развитие творческих способностей детей младшего дошкольного возраста  наиболее эффективно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1)           Организация целенаправленной деятельности ребенка в дошкольном учреждении и семье.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2)           Учет индивидуальных особенностей каждого ребенка.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lastRenderedPageBreak/>
        <w:t>3)           Также условием развития творческих способностей является обучение, в процессе которого формируются знания, способы действия, способности, позволяющие ребенку реализовать свой замысел;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4)           Комплексное и системное использование методов и приемов нетрадиционных техник в изобразительной деятельности.</w:t>
      </w:r>
    </w:p>
    <w:p w:rsidR="00203A3E" w:rsidRDefault="00203A3E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ab/>
      </w:r>
      <w:r w:rsidR="00EF0DA5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Обеспечение проекта:</w:t>
      </w:r>
      <w:r w:rsidR="00EF0DA5"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  <w:lang w:eastAsia="ru-RU"/>
        </w:rPr>
        <w:t>Методическое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 педагогическая, методическая литература, образцы работ художников, картины.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  <w:lang w:eastAsia="ru-RU"/>
        </w:rPr>
        <w:t>Диагностическое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 диагностический и дидактический материал.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  <w:lang w:eastAsia="ru-RU"/>
        </w:rPr>
        <w:t>Материально – техническое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 магнитофон для прослушивания музыки, краски (гуашь, акварель), карандаши, мелки, пластилин, мелкозернистые крупы, цветная бумага, природный и бросовый материал и т. д.</w:t>
      </w:r>
    </w:p>
    <w:p w:rsidR="00EF0DA5" w:rsidRPr="00203A3E" w:rsidRDefault="00203A3E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ab/>
      </w:r>
      <w:r w:rsidR="00EF0DA5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Интегрируемые виды деятельности</w:t>
      </w:r>
      <w:r w:rsidR="00EF0DA5"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игровая деятельность (подвижные игры, дидактические игры, игры-инсценировки);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познавательно-исследовательская деятельность (игры-экспериментирования, эксперименты и наблюдение  за свойствами красок и материалов);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продуктивная деятельность (рисование, изготовление поделок);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коммуникативная деятельность (беседы, рассказы, показы, объяснения, сочинение рассказов, рассматривание) 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трудовая деятельность (поддержание чистоты и порядка своего рабочего места и своих принадлежностей)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двигательная деятельность (подвижные игры, пальчиковые игры);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- музыкально-художественная деятельность (слушание музыки);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чтение художественной литературы, просмотр образцов работ(восприятие произведения с решением проблемных ситуаций).</w:t>
      </w:r>
    </w:p>
    <w:p w:rsidR="00EF0DA5" w:rsidRPr="00203A3E" w:rsidRDefault="00203A3E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ab/>
      </w:r>
      <w:r w:rsidR="00EF0DA5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Ожидаемые результаты: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интерес, активность и самостоятельность детей в изобразительной деятельности;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умение находить новые способы для художественного изображения;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умение передавать в работах свои чувства с помощью различных средств выразительности;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- активная творческая деятельность совместно с родителями</w:t>
      </w:r>
    </w:p>
    <w:p w:rsidR="00EF0DA5" w:rsidRPr="00203A3E" w:rsidRDefault="00203A3E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ab/>
      </w:r>
      <w:r w:rsidR="00EF0DA5"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Этапы реализации</w:t>
      </w:r>
      <w:r w:rsidR="00EF0DA5"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  <w:lang w:eastAsia="ru-RU"/>
        </w:rPr>
        <w:t>1 этап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 анализ литературы и оснащение материально-технической базы</w:t>
      </w:r>
      <w:r w:rsid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, 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составление перспективного плана работы, диагностирование детей.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  <w:lang w:eastAsia="ru-RU"/>
        </w:rPr>
        <w:t>2 этап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 выполнение плана и текущая оценка результата, внесение изменений, коррекция.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  <w:lang w:eastAsia="ru-RU"/>
        </w:rPr>
        <w:lastRenderedPageBreak/>
        <w:t>3 этап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 Диагностика. Мониторинг. Анализ и оценка полученных результ</w:t>
      </w:r>
      <w:r w:rsid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атов, презентация для детей ДОУ,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презентация проекта родителям.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  <w:lang w:eastAsia="ru-RU"/>
        </w:rPr>
        <w:t>4этап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 Подведение итогов. Оформление результатов работы по теме самообразования.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План реализации проекта</w:t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                   </w:t>
      </w:r>
    </w:p>
    <w:p w:rsidR="00203A3E" w:rsidRPr="00203A3E" w:rsidRDefault="00EF0DA5" w:rsidP="00203A3E">
      <w:pPr>
        <w:numPr>
          <w:ilvl w:val="0"/>
          <w:numId w:val="1"/>
        </w:numPr>
        <w:shd w:val="clear" w:color="auto" w:fill="FFFFFF"/>
        <w:spacing w:after="0" w:line="360" w:lineRule="atLeast"/>
        <w:ind w:left="142" w:hanging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Подготовительный этап: Сентябрь, октябрь</w:t>
      </w:r>
      <w:r w:rsidRPr="00203A3E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.</w:t>
      </w:r>
    </w:p>
    <w:p w:rsidR="00203A3E" w:rsidRDefault="00203A3E" w:rsidP="00203A3E">
      <w:pPr>
        <w:shd w:val="clear" w:color="auto" w:fill="FFFFFF"/>
        <w:spacing w:after="0" w:line="360" w:lineRule="atLeast"/>
        <w:ind w:left="142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</w:t>
      </w:r>
      <w:r w:rsidR="00EF0DA5"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Анализ психолого-педагогической и методической литературы о влиянии на развитие творческих способностей детей в изобразительной деятельности нетрадиционных техник рисования</w:t>
      </w:r>
    </w:p>
    <w:p w:rsidR="00EF0DA5" w:rsidRPr="00203A3E" w:rsidRDefault="00203A3E" w:rsidP="00203A3E">
      <w:pPr>
        <w:shd w:val="clear" w:color="auto" w:fill="FFFFFF"/>
        <w:spacing w:after="0" w:line="360" w:lineRule="atLeast"/>
        <w:ind w:left="142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2. </w:t>
      </w:r>
      <w:r w:rsidR="00EF0DA5"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Проведение  диагностики  развития творческих способностей детей младшего дошкольного возраста;</w:t>
      </w:r>
    </w:p>
    <w:p w:rsidR="00EF0DA5" w:rsidRPr="00203A3E" w:rsidRDefault="00EF0DA5" w:rsidP="00EF0DA5">
      <w:pPr>
        <w:numPr>
          <w:ilvl w:val="1"/>
          <w:numId w:val="1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Подбор и систематизация  форм  организации детей, методов и приемов, способствующих развитию  творческих способностей  детей.</w:t>
      </w:r>
    </w:p>
    <w:p w:rsidR="00EF0DA5" w:rsidRPr="00203A3E" w:rsidRDefault="00EF0DA5" w:rsidP="00EF0DA5">
      <w:pPr>
        <w:numPr>
          <w:ilvl w:val="1"/>
          <w:numId w:val="1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Активная работа с детьми по обучению нетрадиционным техникам рисования, по ознакомлению с различными средствами выразительности.</w:t>
      </w:r>
    </w:p>
    <w:p w:rsidR="00EF0DA5" w:rsidRPr="00203A3E" w:rsidRDefault="00EF0DA5" w:rsidP="00EF0DA5">
      <w:pPr>
        <w:numPr>
          <w:ilvl w:val="1"/>
          <w:numId w:val="1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Подбор дидактических, пальчиковых и подвижных игр по теме проекта</w:t>
      </w:r>
    </w:p>
    <w:p w:rsidR="00EF0DA5" w:rsidRPr="00203A3E" w:rsidRDefault="00EF0DA5" w:rsidP="00EF0DA5">
      <w:pPr>
        <w:numPr>
          <w:ilvl w:val="1"/>
          <w:numId w:val="1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Разработка перспективного годового плана работы кружка «Фантазеры» по развитию творческих способностей дошкольников;</w:t>
      </w:r>
    </w:p>
    <w:p w:rsidR="00EF0DA5" w:rsidRPr="00203A3E" w:rsidRDefault="00A952D8" w:rsidP="00A952D8">
      <w:p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3. </w:t>
      </w:r>
      <w:r w:rsidR="00EF0DA5"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Наметить примерный план совместной деятельности родителей с детьми;</w:t>
      </w:r>
    </w:p>
    <w:p w:rsidR="00EF0DA5" w:rsidRPr="00203A3E" w:rsidRDefault="00A952D8" w:rsidP="00A952D8">
      <w:p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4. </w:t>
      </w:r>
      <w:r w:rsidR="00EF0DA5"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Разработка и систематизация консультативного материала для родителей</w:t>
      </w:r>
    </w:p>
    <w:p w:rsidR="00EF0DA5" w:rsidRPr="00203A3E" w:rsidRDefault="00A952D8" w:rsidP="00A952D8">
      <w:pPr>
        <w:shd w:val="clear" w:color="auto" w:fill="FFFFFF"/>
        <w:spacing w:after="0" w:line="360" w:lineRule="atLeast"/>
        <w:ind w:left="142" w:hanging="142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. </w:t>
      </w:r>
      <w:r w:rsidR="00EF0DA5" w:rsidRPr="00203A3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Основной этап:</w:t>
      </w:r>
      <w:r w:rsidR="00EF0DA5"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="00EF0DA5" w:rsidRPr="00203A3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Ноябрь - февраль.</w:t>
      </w:r>
    </w:p>
    <w:p w:rsidR="00EF0DA5" w:rsidRPr="00203A3E" w:rsidRDefault="00EF0DA5" w:rsidP="00A952D8">
      <w:p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Активная работа по совместной деятельности детей друг с другом, сотворчество воспитателя и детей по использованию нетрадиционных техник в умении передавать выразительный образ.</w:t>
      </w:r>
    </w:p>
    <w:p w:rsidR="00EF0DA5" w:rsidRPr="00203A3E" w:rsidRDefault="00EF0DA5" w:rsidP="00EF0DA5">
      <w:pPr>
        <w:numPr>
          <w:ilvl w:val="1"/>
          <w:numId w:val="3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Реализация намеченных мероприятий с детьми  (непосредственно образовательная деятельность,   совместная деятельность);</w:t>
      </w:r>
    </w:p>
    <w:p w:rsidR="00A952D8" w:rsidRDefault="00EF0DA5" w:rsidP="00A952D8">
      <w:pPr>
        <w:numPr>
          <w:ilvl w:val="1"/>
          <w:numId w:val="3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Организация и  пополнение развивающей среды:</w:t>
      </w:r>
      <w:r w:rsidR="00A952D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952D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создание уголка эстетического восприятия.</w:t>
      </w:r>
    </w:p>
    <w:p w:rsidR="00A952D8" w:rsidRDefault="00EF0DA5" w:rsidP="00A952D8">
      <w:pPr>
        <w:numPr>
          <w:ilvl w:val="1"/>
          <w:numId w:val="3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952D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Изготовление дидактических игр: «Соедини по линиям </w:t>
      </w:r>
      <w:hyperlink r:id="rId5" w:tgtFrame="_blank" w:tooltip="8Рц5_3067 Раскраска " w:history="1">
        <w:r w:rsidRPr="00A952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раскрась</w:t>
        </w:r>
      </w:hyperlink>
      <w:r w:rsidRPr="00A952D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», «Какое настроение?», «Составь композицию», «Составь фигуру», лото «Народные промыслы», лото «Узнай элемент узора», «Русские узоры», « Матрешки».</w:t>
      </w:r>
    </w:p>
    <w:p w:rsidR="00A952D8" w:rsidRDefault="00EF0DA5" w:rsidP="00A952D8">
      <w:pPr>
        <w:numPr>
          <w:ilvl w:val="1"/>
          <w:numId w:val="3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952D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Осуществление взаимодействия с  родителями и педагогами по разработанному плану.</w:t>
      </w:r>
    </w:p>
    <w:p w:rsidR="00EF0DA5" w:rsidRPr="00A952D8" w:rsidRDefault="00EF0DA5" w:rsidP="00A952D8">
      <w:pPr>
        <w:numPr>
          <w:ilvl w:val="1"/>
          <w:numId w:val="3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952D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Организация выставок детских рисунков для родителей:</w:t>
      </w:r>
    </w:p>
    <w:p w:rsidR="00A952D8" w:rsidRDefault="00EF0DA5" w:rsidP="00A952D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«Дерево дружбы»,«Корзинка в фруктами», «Спелые груши», «Снег идет», «Снежинки», «Ночное небо», «Конфетти»; «Моей любимой мамочке», «Морозные узоры», «Цветные сны»; «Лебеди», «Тюльпаны», «Мишка», «Ромашки», «Гусеница», «Радуга».</w:t>
      </w:r>
    </w:p>
    <w:p w:rsidR="00A952D8" w:rsidRPr="00A952D8" w:rsidRDefault="00EF0DA5" w:rsidP="00A952D8">
      <w:pPr>
        <w:pStyle w:val="a6"/>
        <w:numPr>
          <w:ilvl w:val="0"/>
          <w:numId w:val="13"/>
        </w:numPr>
        <w:shd w:val="clear" w:color="auto" w:fill="FFFFFF"/>
        <w:spacing w:before="180" w:after="180" w:line="300" w:lineRule="atLeast"/>
        <w:ind w:left="284" w:hanging="426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952D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Проведение серии экспериментов и наблюдений за свойствами красок и материалов.</w:t>
      </w:r>
    </w:p>
    <w:p w:rsidR="00EF0DA5" w:rsidRPr="00A952D8" w:rsidRDefault="00EF0DA5" w:rsidP="00A952D8">
      <w:pPr>
        <w:pStyle w:val="a6"/>
        <w:numPr>
          <w:ilvl w:val="0"/>
          <w:numId w:val="13"/>
        </w:numPr>
        <w:shd w:val="clear" w:color="auto" w:fill="FFFFFF"/>
        <w:spacing w:before="180" w:after="180" w:line="300" w:lineRule="atLeast"/>
        <w:ind w:left="284" w:hanging="426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952D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Обогащение опыта исследовательских действий.</w:t>
      </w:r>
    </w:p>
    <w:p w:rsidR="00A952D8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     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lastRenderedPageBreak/>
        <w:t>III. Заключительный этап: Март, апрель.</w:t>
      </w:r>
    </w:p>
    <w:p w:rsidR="00EF0DA5" w:rsidRPr="00203A3E" w:rsidRDefault="00EF0DA5" w:rsidP="00EF0DA5">
      <w:pPr>
        <w:numPr>
          <w:ilvl w:val="0"/>
          <w:numId w:val="6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Диагностика, оформление и анализ  результатов, подведение итогов,  прогнозирование дальнейшей деятельности.</w:t>
      </w:r>
    </w:p>
    <w:p w:rsidR="00EF0DA5" w:rsidRPr="00203A3E" w:rsidRDefault="00EF0DA5" w:rsidP="00EF0DA5">
      <w:pPr>
        <w:numPr>
          <w:ilvl w:val="0"/>
          <w:numId w:val="6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Оценка результатов работы</w:t>
      </w:r>
    </w:p>
    <w:p w:rsidR="00EF0DA5" w:rsidRPr="00203A3E" w:rsidRDefault="00EF0DA5" w:rsidP="00EF0DA5">
      <w:pPr>
        <w:numPr>
          <w:ilvl w:val="0"/>
          <w:numId w:val="6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Анализ результатов педагогической работы.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  </w:t>
      </w:r>
      <w:r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IV. Обобщение. Июнь-сентябрь.</w:t>
      </w:r>
    </w:p>
    <w:p w:rsidR="00EF0DA5" w:rsidRPr="00203A3E" w:rsidRDefault="00EF0DA5" w:rsidP="00EF0DA5">
      <w:pPr>
        <w:numPr>
          <w:ilvl w:val="0"/>
          <w:numId w:val="7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Подведение итогов.</w:t>
      </w:r>
    </w:p>
    <w:p w:rsidR="00EF0DA5" w:rsidRPr="00203A3E" w:rsidRDefault="00EF0DA5" w:rsidP="00EF0DA5">
      <w:pPr>
        <w:numPr>
          <w:ilvl w:val="0"/>
          <w:numId w:val="7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Оформление результатов работы по теме самообразования.</w:t>
      </w:r>
    </w:p>
    <w:p w:rsidR="00EF0DA5" w:rsidRPr="00203A3E" w:rsidRDefault="00EF0DA5" w:rsidP="00EF0DA5">
      <w:pPr>
        <w:numPr>
          <w:ilvl w:val="0"/>
          <w:numId w:val="7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Представление материалов на педсовете.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="00A952D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ab/>
      </w: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 помощью нетрадиционных техник рисования можно развивать у детей интеллект, учить нестандартно мыслить и активизировать творческую активность. </w:t>
      </w:r>
    </w:p>
    <w:p w:rsidR="00EF0DA5" w:rsidRPr="00203A3E" w:rsidRDefault="00EF0DA5" w:rsidP="00EF0DA5">
      <w:pPr>
        <w:numPr>
          <w:ilvl w:val="0"/>
          <w:numId w:val="8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Упражнения и игры, способствующие освоению детьми свойств изобразительных материалов </w:t>
      </w: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 правил использования инструментов ;</w:t>
      </w:r>
    </w:p>
    <w:p w:rsidR="00EF0DA5" w:rsidRPr="00203A3E" w:rsidRDefault="00EF0DA5" w:rsidP="00EF0DA5">
      <w:pPr>
        <w:numPr>
          <w:ilvl w:val="0"/>
          <w:numId w:val="8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Игры на развитие мелкой моторики (пальчиковые игры</w:t>
      </w: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),  игровые упражнения на развитие умений создавать простые формы (игровые ситуации «Наматывание нитки на клубок», «Лепим колобки»);</w:t>
      </w:r>
    </w:p>
    <w:p w:rsidR="00EF0DA5" w:rsidRPr="00203A3E" w:rsidRDefault="00EF0DA5" w:rsidP="00EF0DA5">
      <w:pPr>
        <w:numPr>
          <w:ilvl w:val="0"/>
          <w:numId w:val="8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Упражнения, способствующие развитию умений связывать элементы рисунка </w:t>
      </w: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(мазки, линии, штрихи) с предметами окружения;</w:t>
      </w:r>
    </w:p>
    <w:p w:rsidR="00EF0DA5" w:rsidRPr="00203A3E" w:rsidRDefault="00EF0DA5" w:rsidP="00EF0DA5">
      <w:pPr>
        <w:numPr>
          <w:ilvl w:val="0"/>
          <w:numId w:val="8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Использование приемов сотворчества </w:t>
      </w: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(дети выполняют рисунок на подготовленном воспитателем силуэте, дорисовывают элементы) и создания коллективных композиций;</w:t>
      </w:r>
    </w:p>
    <w:p w:rsidR="00EF0DA5" w:rsidRPr="00203A3E" w:rsidRDefault="00EF0DA5" w:rsidP="00EF0DA5">
      <w:pPr>
        <w:numPr>
          <w:ilvl w:val="0"/>
          <w:numId w:val="8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Применение нетрадиционных техник и материалов: </w:t>
      </w: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рисование ладошками, пальцами, штампами, аппликация обрывками цветной бумаги и дорисовка, наклеивание ватных шариков, ниток, толченой скорлупы, лепка из разноцветного теста с нанесением рисунка штампами или последующим раскрашиванием;</w:t>
      </w:r>
    </w:p>
    <w:p w:rsidR="00EF0DA5" w:rsidRPr="00203A3E" w:rsidRDefault="00EF0DA5" w:rsidP="00EF0DA5">
      <w:pPr>
        <w:numPr>
          <w:ilvl w:val="0"/>
          <w:numId w:val="8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Игры и упражнения, способствующие формированию сенсорного опыта детей: </w:t>
      </w: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тактильное и зрительное обследование предметов и игрушек;</w:t>
      </w:r>
    </w:p>
    <w:p w:rsidR="00EF0DA5" w:rsidRPr="00203A3E" w:rsidRDefault="00EF0DA5" w:rsidP="00EF0DA5">
      <w:pPr>
        <w:numPr>
          <w:ilvl w:val="0"/>
          <w:numId w:val="8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Рассматривание привлекательных </w:t>
      </w: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игрушек, предметов быта ;</w:t>
      </w:r>
    </w:p>
    <w:p w:rsidR="00EF0DA5" w:rsidRPr="00203A3E" w:rsidRDefault="00EF0DA5" w:rsidP="00EF0DA5">
      <w:pPr>
        <w:numPr>
          <w:ilvl w:val="0"/>
          <w:numId w:val="8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Рассматривание ярких книг с иллюстрациями </w:t>
      </w: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к русским народным сказкам, </w:t>
      </w:r>
      <w:proofErr w:type="spellStart"/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потешкам</w:t>
      </w:r>
      <w:proofErr w:type="spellEnd"/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Рекомендации для педагогов и родителей.</w:t>
      </w:r>
    </w:p>
    <w:p w:rsidR="00EF0DA5" w:rsidRPr="00203A3E" w:rsidRDefault="00EF0DA5" w:rsidP="00A952D8">
      <w:p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u w:val="single"/>
          <w:lang w:eastAsia="ru-RU"/>
        </w:rPr>
        <w:t>Для  развития  творческих способностей дошкольников необходимо:</w:t>
      </w:r>
    </w:p>
    <w:p w:rsidR="00EF0DA5" w:rsidRPr="00203A3E" w:rsidRDefault="00EF0DA5" w:rsidP="00EF0DA5">
      <w:pPr>
        <w:numPr>
          <w:ilvl w:val="0"/>
          <w:numId w:val="12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Создать условия:  подготовить  необходимые материалы для творчества  и найти время   для игры с ними;</w:t>
      </w:r>
    </w:p>
    <w:p w:rsidR="00EF0DA5" w:rsidRPr="00203A3E" w:rsidRDefault="00EF0DA5" w:rsidP="00EF0DA5">
      <w:pPr>
        <w:numPr>
          <w:ilvl w:val="0"/>
          <w:numId w:val="12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Вызвать желание  у ребенка проявлять инициативу, развивать интерес   к окружающему миру,</w:t>
      </w:r>
    </w:p>
    <w:p w:rsidR="00EF0DA5" w:rsidRPr="00203A3E" w:rsidRDefault="00EF0DA5" w:rsidP="00EF0DA5">
      <w:pPr>
        <w:numPr>
          <w:ilvl w:val="0"/>
          <w:numId w:val="12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Проявлять терпение   к  неожиданным идеям и решениям ;</w:t>
      </w:r>
    </w:p>
    <w:p w:rsidR="00EF0DA5" w:rsidRPr="00203A3E" w:rsidRDefault="00EF0DA5" w:rsidP="00EF0DA5">
      <w:pPr>
        <w:numPr>
          <w:ilvl w:val="0"/>
          <w:numId w:val="12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Поддерживать ребёнка, когда он находится в процессе   творческого поиска;</w:t>
      </w:r>
    </w:p>
    <w:p w:rsidR="00EF0DA5" w:rsidRPr="00203A3E" w:rsidRDefault="00EF0DA5" w:rsidP="00EF0DA5">
      <w:pPr>
        <w:numPr>
          <w:ilvl w:val="0"/>
          <w:numId w:val="12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Проявлять интерес  к совместной  продуктивной деятельности и экспериментированию  с художественными материалами;</w:t>
      </w:r>
    </w:p>
    <w:p w:rsidR="00EF0DA5" w:rsidRPr="00203A3E" w:rsidRDefault="00EF0DA5" w:rsidP="00EF0DA5">
      <w:pPr>
        <w:numPr>
          <w:ilvl w:val="0"/>
          <w:numId w:val="12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 Проявлять симпатию к  попыткам ребёнка выразить свои впечатления в продуктивной деятельности и желанию сделать ее понятной для окружающих.</w:t>
      </w:r>
    </w:p>
    <w:p w:rsidR="00EF0DA5" w:rsidRPr="00203A3E" w:rsidRDefault="00EF0DA5" w:rsidP="00EF0DA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3A3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955518" w:rsidRPr="00203A3E" w:rsidRDefault="009555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5518" w:rsidRPr="00203A3E" w:rsidSect="0002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100"/>
    <w:multiLevelType w:val="multilevel"/>
    <w:tmpl w:val="0E7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C6CEE"/>
    <w:multiLevelType w:val="multilevel"/>
    <w:tmpl w:val="5BA2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E7AEE"/>
    <w:multiLevelType w:val="multilevel"/>
    <w:tmpl w:val="5666E74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DD10600"/>
    <w:multiLevelType w:val="hybridMultilevel"/>
    <w:tmpl w:val="6CCC2D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B4969"/>
    <w:multiLevelType w:val="multilevel"/>
    <w:tmpl w:val="2308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61B48"/>
    <w:multiLevelType w:val="multilevel"/>
    <w:tmpl w:val="7F02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E3CC2"/>
    <w:multiLevelType w:val="multilevel"/>
    <w:tmpl w:val="54D2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A6CF4"/>
    <w:multiLevelType w:val="multilevel"/>
    <w:tmpl w:val="62F025C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5B4219F"/>
    <w:multiLevelType w:val="multilevel"/>
    <w:tmpl w:val="C76617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righ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>
    <w:nsid w:val="641F482C"/>
    <w:multiLevelType w:val="multilevel"/>
    <w:tmpl w:val="C686B40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0484B63"/>
    <w:multiLevelType w:val="multilevel"/>
    <w:tmpl w:val="2048AE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righ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4FE"/>
    <w:rsid w:val="000264BD"/>
    <w:rsid w:val="000C4295"/>
    <w:rsid w:val="00142CB1"/>
    <w:rsid w:val="00203A3E"/>
    <w:rsid w:val="002D04FE"/>
    <w:rsid w:val="0050400B"/>
    <w:rsid w:val="00955518"/>
    <w:rsid w:val="00A952D8"/>
    <w:rsid w:val="00EF0DA5"/>
    <w:rsid w:val="00EF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F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0DA5"/>
    <w:rPr>
      <w:b/>
      <w:bCs/>
    </w:rPr>
  </w:style>
  <w:style w:type="character" w:styleId="a4">
    <w:name w:val="Hyperlink"/>
    <w:basedOn w:val="a0"/>
    <w:uiPriority w:val="99"/>
    <w:semiHidden/>
    <w:unhideWhenUsed/>
    <w:rsid w:val="00EF0DA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0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0D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EF0DA5"/>
    <w:rPr>
      <w:i/>
      <w:iCs/>
    </w:rPr>
  </w:style>
  <w:style w:type="paragraph" w:styleId="a6">
    <w:name w:val="List Paragraph"/>
    <w:basedOn w:val="a"/>
    <w:uiPriority w:val="34"/>
    <w:qFormat/>
    <w:rsid w:val="00A95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tyadspix.com/tsclick-GQB3V9J0-VRMIQUYF?url=http%3A%2F%2Fwww.enter.ru%2Freg%2F14974%2Fproduct%2Fchildren%2Fnabor-tetradey-tsveti-5-sht-2010110029202&amp;sa=&amp;bt=20&amp;pt=9&amp;lt=1&amp;tl=3&amp;im=Mjc3NS0wLTE0MTMxMTE2NzctMTI5NDY2MTI%3D&amp;prdct=023505300130093605&amp;kw=%D0%B8%20%D1%80%D0%B0%D1%81%D0%BA%D1%80%D0%B0%D1%81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кирилл12</dc:creator>
  <cp:lastModifiedBy>Виталий</cp:lastModifiedBy>
  <cp:revision>2</cp:revision>
  <dcterms:created xsi:type="dcterms:W3CDTF">2019-10-29T08:15:00Z</dcterms:created>
  <dcterms:modified xsi:type="dcterms:W3CDTF">2019-10-29T08:15:00Z</dcterms:modified>
</cp:coreProperties>
</file>